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90DAD">
        <w:rPr>
          <w:b/>
          <w:sz w:val="24"/>
          <w:szCs w:val="24"/>
        </w:rPr>
        <w:t>АННОТАЦИИ К РАБОЧИМ ПРОГРАММАМ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УЧЕБНЫХ ДИСЦИПЛИН, ПРОФЕССИОНАЛЬНЫХ МОДУЛЕЙ И ПРОИЗВОДСТВЕННЫХ ПРАКТИК</w:t>
      </w:r>
    </w:p>
    <w:p w:rsidR="00F76758" w:rsidRPr="00890DAD" w:rsidRDefault="00B05092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СПЕЦИАЛЬНОСТИ: 44.02.03</w:t>
      </w:r>
      <w:r w:rsidR="006A66ED" w:rsidRPr="00890DAD">
        <w:rPr>
          <w:b/>
          <w:sz w:val="24"/>
          <w:szCs w:val="24"/>
        </w:rPr>
        <w:t xml:space="preserve"> ПЕДАГОГИКА ДОПОЛНИТЕЛЬНОГО ОБРАЗОВАНИЯ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 xml:space="preserve"> вид: музыкальная деятельность</w:t>
      </w:r>
    </w:p>
    <w:bookmarkEnd w:id="0"/>
    <w:p w:rsidR="006A66ED" w:rsidRPr="00ED5562" w:rsidRDefault="006A66ED" w:rsidP="006A66ED">
      <w:pPr>
        <w:jc w:val="center"/>
        <w:rPr>
          <w:b/>
        </w:rPr>
      </w:pP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Основы философии</w:t>
      </w:r>
      <w:r w:rsidRPr="00ED5562">
        <w:t xml:space="preserve"> (</w:t>
      </w:r>
      <w:r>
        <w:t>ОГСЭ.01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общения</w:t>
      </w:r>
      <w:r w:rsidRPr="00ED5562">
        <w:t xml:space="preserve"> (</w:t>
      </w:r>
      <w:r>
        <w:t>ОГСЭ.02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 xml:space="preserve">История </w:t>
      </w:r>
      <w:r w:rsidRPr="00ED5562">
        <w:t>(</w:t>
      </w:r>
      <w:r>
        <w:t>ОГСЭ.03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Иностранный язык</w:t>
      </w:r>
      <w:r w:rsidRPr="00ED5562">
        <w:t xml:space="preserve"> (</w:t>
      </w:r>
      <w:r>
        <w:t>ОГСЭ.04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Физическая культура</w:t>
      </w:r>
      <w:r w:rsidRPr="00ED5562">
        <w:t xml:space="preserve"> (</w:t>
      </w:r>
      <w:r>
        <w:t>ОГСЭ</w:t>
      </w:r>
      <w:r w:rsidRPr="00ED5562">
        <w:t>.0</w:t>
      </w:r>
      <w:r>
        <w:t>5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Математика</w:t>
      </w:r>
      <w:r w:rsidRPr="00ED5562">
        <w:t xml:space="preserve"> (</w:t>
      </w:r>
      <w:r>
        <w:t>ЕН.01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Информатика и информационно-коммуникационные технологии в профессиональной деятельности (ЕН.02)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Педагогика (ОП.01)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(ОП.02)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Возрастная анатомия, физиология и гигиена (ОП.03)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Правовое обеспечение профессиональной деятельности (ОП.04)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Дополнительное образование для детей: история и современность (ОП.05)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Безопасность жизнедеятельности (ОП.06)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Сольфеджио (ОП</w:t>
      </w:r>
      <w:proofErr w:type="gramStart"/>
      <w:r>
        <w:t>.В</w:t>
      </w:r>
      <w:proofErr w:type="gramEnd"/>
      <w:r>
        <w:t>Ч.07)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Музыкальная литература (ОП</w:t>
      </w:r>
      <w:proofErr w:type="gramStart"/>
      <w:r>
        <w:t>.В</w:t>
      </w:r>
      <w:proofErr w:type="gramEnd"/>
      <w:r>
        <w:t>Ч.08)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Элементарная теория музыки (ОП</w:t>
      </w:r>
      <w:proofErr w:type="gramStart"/>
      <w:r>
        <w:t>.В</w:t>
      </w:r>
      <w:proofErr w:type="gramEnd"/>
      <w:r>
        <w:t>Ч.09)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Гармония, анализ музыкальных произведений (ОП</w:t>
      </w:r>
      <w:proofErr w:type="gramStart"/>
      <w:r>
        <w:t>.В</w:t>
      </w:r>
      <w:proofErr w:type="gramEnd"/>
      <w:r>
        <w:t>Ч.10)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История стилей музыкальной эстрады (ОП</w:t>
      </w:r>
      <w:proofErr w:type="gramStart"/>
      <w:r>
        <w:t>.В</w:t>
      </w:r>
      <w:proofErr w:type="gramEnd"/>
      <w:r>
        <w:t>Ч.11)</w:t>
      </w:r>
    </w:p>
    <w:p w:rsidR="004A5CE5" w:rsidRDefault="004A5CE5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Дополнительный инструмент (ОП</w:t>
      </w:r>
      <w:proofErr w:type="gramStart"/>
      <w:r>
        <w:t>.В</w:t>
      </w:r>
      <w:proofErr w:type="gramEnd"/>
      <w:r>
        <w:t>Ч.12)</w:t>
      </w:r>
    </w:p>
    <w:p w:rsidR="006A66ED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 xml:space="preserve">Методика преподавания по программе дополнительного образования </w:t>
      </w:r>
    </w:p>
    <w:p w:rsidR="006A66ED" w:rsidRPr="00ED5562" w:rsidRDefault="004A5CE5" w:rsidP="006A66ED">
      <w:pPr>
        <w:pStyle w:val="a3"/>
        <w:autoSpaceDE w:val="0"/>
        <w:autoSpaceDN w:val="0"/>
        <w:adjustRightInd w:val="0"/>
        <w:ind w:left="0"/>
        <w:jc w:val="both"/>
      </w:pPr>
      <w:r>
        <w:t xml:space="preserve">в области музыкальной деятельности </w:t>
      </w:r>
      <w:proofErr w:type="gramStart"/>
      <w:r>
        <w:t>(</w:t>
      </w:r>
      <w:r w:rsidR="006A66ED">
        <w:t xml:space="preserve"> </w:t>
      </w:r>
      <w:proofErr w:type="gramEnd"/>
      <w:r w:rsidR="006A66ED">
        <w:t>(МДК 01.01)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Подготовка педагога дополнительного образования</w:t>
      </w:r>
      <w:r w:rsidRPr="00ED5562">
        <w:t xml:space="preserve"> </w:t>
      </w:r>
      <w:r w:rsidR="004A5CE5">
        <w:t>в области музыкальной деятельности</w:t>
      </w:r>
      <w:r>
        <w:t xml:space="preserve"> (МДК 01.02)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Методика организации досуговых мероприятий</w:t>
      </w:r>
      <w:r w:rsidRPr="00ED5562">
        <w:t xml:space="preserve"> (</w:t>
      </w:r>
      <w:r>
        <w:t>МДК 02.01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Теоретические и прикладные аспекты методической работы педагога дополнительного образования</w:t>
      </w:r>
      <w:r w:rsidRPr="00ED5562">
        <w:t xml:space="preserve"> (</w:t>
      </w:r>
      <w:r>
        <w:t>МДК 03.01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 xml:space="preserve">Учебная </w:t>
      </w:r>
      <w:r w:rsidR="004A5CE5">
        <w:t>практика (УП.01;02;03</w:t>
      </w:r>
      <w:r w:rsidRPr="00ED5562">
        <w:t>)</w:t>
      </w:r>
    </w:p>
    <w:p w:rsidR="006A66ED" w:rsidRPr="00AA5437" w:rsidRDefault="006A66ED" w:rsidP="006A66ED">
      <w:pPr>
        <w:pStyle w:val="a3"/>
        <w:numPr>
          <w:ilvl w:val="0"/>
          <w:numId w:val="1"/>
        </w:numPr>
        <w:ind w:left="0"/>
      </w:pPr>
      <w:r w:rsidRPr="00AA5437">
        <w:t>Производственная практика</w:t>
      </w:r>
      <w:r w:rsidR="004A5CE5">
        <w:t xml:space="preserve"> по профилю специальности (ПП.01;02;03</w:t>
      </w:r>
      <w:r w:rsidRPr="00AA5437">
        <w:t>)</w:t>
      </w:r>
    </w:p>
    <w:p w:rsidR="006A66ED" w:rsidRPr="00AA5437" w:rsidRDefault="006A66ED" w:rsidP="006A66ED">
      <w:pPr>
        <w:pStyle w:val="a3"/>
        <w:numPr>
          <w:ilvl w:val="0"/>
          <w:numId w:val="1"/>
        </w:numPr>
        <w:ind w:left="0"/>
      </w:pPr>
      <w:r w:rsidRPr="00AA5437">
        <w:t>Производственная практика (преддипломная) (ПДП.00)</w:t>
      </w:r>
    </w:p>
    <w:p w:rsidR="004A5CE5" w:rsidRDefault="004A5CE5" w:rsidP="00537284">
      <w:pPr>
        <w:spacing w:after="0" w:line="360" w:lineRule="auto"/>
      </w:pPr>
    </w:p>
    <w:p w:rsidR="004A5CE5" w:rsidRDefault="004A5CE5" w:rsidP="00537284">
      <w:pPr>
        <w:spacing w:after="0" w:line="360" w:lineRule="auto"/>
      </w:pPr>
    </w:p>
    <w:p w:rsidR="004A5CE5" w:rsidRPr="004A5CE5" w:rsidRDefault="004A5CE5" w:rsidP="00B05092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Основы философии</w:t>
      </w:r>
    </w:p>
    <w:p w:rsidR="004A5CE5" w:rsidRPr="00B05092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(ОГСЭ.01)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«Основы философии» входит в Общий гуманитарный и социально-экономический цикл.</w:t>
      </w:r>
    </w:p>
    <w:p w:rsidR="004A5CE5" w:rsidRPr="004A5CE5" w:rsidRDefault="004A5CE5" w:rsidP="00B05092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 xml:space="preserve">Цель </w:t>
      </w:r>
      <w:r w:rsidRPr="004A5CE5">
        <w:rPr>
          <w:sz w:val="24"/>
          <w:szCs w:val="24"/>
        </w:rPr>
        <w:t>учебной дисциплины 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ab/>
        <w:t>Задача</w:t>
      </w:r>
      <w:r w:rsidRPr="004A5CE5">
        <w:rPr>
          <w:sz w:val="24"/>
          <w:szCs w:val="24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основные категории и понятия философии;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роль философии в жизни человека и общества;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философского учения о бытии;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сущность процесса познания;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научной, философской и религиозной картин мира;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A5CE5" w:rsidRPr="004A5CE5" w:rsidRDefault="004A5CE5" w:rsidP="00B05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Психология общения</w:t>
      </w:r>
    </w:p>
    <w:p w:rsidR="004A5CE5" w:rsidRPr="00B05092" w:rsidRDefault="00B05092" w:rsidP="00B05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(ОГСЭ.02)</w:t>
      </w:r>
    </w:p>
    <w:p w:rsidR="004A5CE5" w:rsidRPr="004A5CE5" w:rsidRDefault="004A5CE5" w:rsidP="00B05092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 общения» входит в Общий гуманитарный и социально-экономический цикл.</w:t>
      </w:r>
    </w:p>
    <w:p w:rsidR="004A5CE5" w:rsidRPr="00B05092" w:rsidRDefault="004A5CE5" w:rsidP="00B05092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</w:t>
      </w:r>
      <w:r w:rsidRPr="004A5CE5">
        <w:rPr>
          <w:sz w:val="24"/>
          <w:szCs w:val="24"/>
        </w:rPr>
        <w:t xml:space="preserve"> 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4A5CE5">
        <w:rPr>
          <w:color w:val="000000"/>
          <w:sz w:val="24"/>
          <w:szCs w:val="24"/>
        </w:rPr>
        <w:t>умениями и знаниями.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sz w:val="24"/>
          <w:szCs w:val="24"/>
        </w:rPr>
        <w:t xml:space="preserve">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pacing w:val="-4"/>
          <w:sz w:val="24"/>
          <w:szCs w:val="24"/>
        </w:rPr>
      </w:pPr>
      <w:r w:rsidRPr="004A5CE5">
        <w:rPr>
          <w:b/>
          <w:color w:val="000000"/>
          <w:spacing w:val="-4"/>
          <w:sz w:val="24"/>
          <w:szCs w:val="24"/>
        </w:rPr>
        <w:t>знать:</w:t>
      </w:r>
    </w:p>
    <w:p w:rsidR="004A5CE5" w:rsidRPr="004A5CE5" w:rsidRDefault="004A5CE5" w:rsidP="00B05092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общения и деятельности;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цели, функции, виды и уровни общения;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роли и ролевые ожидания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виды социальных взаимодействий;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механизмы взаимопонимания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этические принципы общения;</w:t>
      </w:r>
    </w:p>
    <w:p w:rsidR="004A5CE5" w:rsidRPr="00B05092" w:rsidRDefault="004A5CE5" w:rsidP="004A5CE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источники, причины, виды и способы разрешения конфликтов</w:t>
      </w:r>
    </w:p>
    <w:p w:rsidR="00B05092" w:rsidRDefault="00B05092" w:rsidP="004A5CE5">
      <w:pPr>
        <w:jc w:val="center"/>
        <w:rPr>
          <w:b/>
          <w:sz w:val="24"/>
          <w:szCs w:val="24"/>
        </w:rPr>
      </w:pPr>
    </w:p>
    <w:p w:rsidR="004A5CE5" w:rsidRPr="004A5CE5" w:rsidRDefault="004A5CE5" w:rsidP="004A5CE5">
      <w:pPr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История</w:t>
      </w:r>
    </w:p>
    <w:p w:rsidR="004A5CE5" w:rsidRPr="00B05092" w:rsidRDefault="00B05092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(ОГСЭ.03)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«История» входит в Общий гуманитарный и социально-экономический цикл.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4A5CE5">
        <w:rPr>
          <w:b/>
          <w:sz w:val="24"/>
          <w:szCs w:val="24"/>
        </w:rPr>
        <w:t xml:space="preserve">       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Задачи: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A5CE5">
        <w:rPr>
          <w:sz w:val="24"/>
          <w:szCs w:val="24"/>
        </w:rPr>
        <w:t>этнонациональных</w:t>
      </w:r>
      <w:proofErr w:type="spellEnd"/>
      <w:r w:rsidRPr="004A5CE5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bidi="en-US"/>
        </w:rPr>
      </w:pPr>
      <w:r w:rsidRPr="004A5CE5">
        <w:rPr>
          <w:sz w:val="24"/>
          <w:szCs w:val="24"/>
          <w:lang w:bidi="en-US"/>
        </w:rPr>
        <w:t xml:space="preserve">В результате освоения </w:t>
      </w:r>
      <w:r w:rsidRPr="004A5CE5">
        <w:rPr>
          <w:sz w:val="24"/>
          <w:szCs w:val="24"/>
          <w:lang w:val="en-US" w:bidi="en-US"/>
        </w:rPr>
        <w:t> </w:t>
      </w:r>
      <w:r w:rsidRPr="004A5CE5">
        <w:rPr>
          <w:sz w:val="24"/>
          <w:szCs w:val="24"/>
          <w:lang w:bidi="en-US"/>
        </w:rPr>
        <w:t xml:space="preserve">курса студент должен: </w:t>
      </w:r>
    </w:p>
    <w:p w:rsidR="004A5CE5" w:rsidRPr="004A5CE5" w:rsidRDefault="004A5CE5" w:rsidP="00F76758">
      <w:pPr>
        <w:tabs>
          <w:tab w:val="left" w:pos="567"/>
          <w:tab w:val="left" w:pos="851"/>
          <w:tab w:val="num" w:pos="1134"/>
        </w:tabs>
        <w:spacing w:after="0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 xml:space="preserve">уметь: 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A5CE5" w:rsidRPr="004A5CE5" w:rsidRDefault="004A5CE5" w:rsidP="00F7675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  <w:lang w:bidi="en-US"/>
        </w:rPr>
      </w:pPr>
      <w:r w:rsidRPr="004A5CE5">
        <w:rPr>
          <w:b/>
          <w:bCs/>
          <w:sz w:val="24"/>
          <w:szCs w:val="24"/>
          <w:lang w:bidi="en-US"/>
        </w:rPr>
        <w:t>знать</w:t>
      </w:r>
      <w:r w:rsidRPr="004A5CE5">
        <w:rPr>
          <w:sz w:val="24"/>
          <w:szCs w:val="24"/>
          <w:lang w:bidi="en-US"/>
        </w:rPr>
        <w:t>: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направления развития ключевых регионов мира на рубеже XX и XXI вв.;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назначение  ООН, НАТО, ЕС и других организаций и основные направления их деятельности;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4A5CE5" w:rsidRPr="004A5CE5" w:rsidRDefault="004A5CE5" w:rsidP="00F76758">
      <w:pPr>
        <w:rPr>
          <w:b/>
        </w:rPr>
      </w:pPr>
    </w:p>
    <w:p w:rsidR="004A5CE5" w:rsidRPr="00F76758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F76758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Иностранный язык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(ОГСЭ.04)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Предмет «Иностранный язык» 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b/>
          <w:sz w:val="24"/>
          <w:szCs w:val="24"/>
        </w:rPr>
      </w:pPr>
      <w:r w:rsidRPr="004A5CE5">
        <w:rPr>
          <w:color w:val="FF0000"/>
          <w:sz w:val="24"/>
          <w:szCs w:val="24"/>
        </w:rPr>
        <w:tab/>
      </w:r>
      <w:r w:rsidRPr="004A5CE5">
        <w:rPr>
          <w:b/>
          <w:sz w:val="24"/>
          <w:szCs w:val="24"/>
        </w:rPr>
        <w:t>Задачи: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b/>
          <w:sz w:val="24"/>
          <w:szCs w:val="24"/>
        </w:rPr>
        <w:t xml:space="preserve"> </w:t>
      </w: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 </w:t>
      </w:r>
      <w:r w:rsidRPr="004A5CE5">
        <w:rPr>
          <w:b/>
          <w:bCs/>
          <w:sz w:val="24"/>
          <w:szCs w:val="24"/>
          <w:lang w:eastAsia="ru-RU"/>
        </w:rPr>
        <w:t>уметь</w:t>
      </w:r>
      <w:r w:rsidRPr="004A5CE5">
        <w:rPr>
          <w:sz w:val="24"/>
          <w:szCs w:val="24"/>
          <w:lang w:eastAsia="ru-RU"/>
        </w:rPr>
        <w:t xml:space="preserve">: </w:t>
      </w:r>
    </w:p>
    <w:p w:rsidR="004A5CE5" w:rsidRPr="004A5CE5" w:rsidRDefault="004A5CE5" w:rsidP="00F76758">
      <w:pPr>
        <w:widowControl w:val="0"/>
        <w:tabs>
          <w:tab w:val="left" w:pos="720"/>
          <w:tab w:val="left" w:pos="4400"/>
          <w:tab w:val="left" w:pos="55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 xml:space="preserve">- общаться (устно и письменно)  на иностранном языке на профессиональные и повседневные темы;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3626"/>
          <w:tab w:val="left" w:pos="4053"/>
          <w:tab w:val="left" w:pos="49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</w:rPr>
        <w:t xml:space="preserve">- </w:t>
      </w:r>
      <w:r w:rsidRPr="004A5CE5">
        <w:rPr>
          <w:color w:val="000000"/>
          <w:sz w:val="24"/>
          <w:szCs w:val="24"/>
        </w:rPr>
        <w:t xml:space="preserve">переводить (со словарем)  иностранные тексты профессиональной направленности;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41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 xml:space="preserve">- самостоятельно совершенствовать устную и письменную речь,  пополнять словарный запас; </w:t>
      </w:r>
    </w:p>
    <w:p w:rsidR="004A5CE5" w:rsidRPr="004A5CE5" w:rsidRDefault="004A5CE5" w:rsidP="00F76758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A5CE5">
        <w:rPr>
          <w:b/>
          <w:bCs/>
          <w:sz w:val="24"/>
          <w:szCs w:val="24"/>
          <w:lang w:eastAsia="ru-RU"/>
        </w:rPr>
        <w:t>знать</w:t>
      </w:r>
      <w:r w:rsidRPr="004A5CE5">
        <w:rPr>
          <w:sz w:val="24"/>
          <w:szCs w:val="24"/>
          <w:lang w:eastAsia="ru-RU"/>
        </w:rPr>
        <w:t>:</w:t>
      </w:r>
    </w:p>
    <w:p w:rsidR="004A5CE5" w:rsidRPr="004A5CE5" w:rsidRDefault="004A5CE5" w:rsidP="00F767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>- лексический  (1200-1400 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Физическая культура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(ОГСЭ.05)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lastRenderedPageBreak/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Предмет </w:t>
      </w:r>
      <w:r w:rsidRPr="004A5CE5">
        <w:t>«</w:t>
      </w:r>
      <w:r w:rsidRPr="004A5CE5">
        <w:rPr>
          <w:sz w:val="24"/>
          <w:szCs w:val="24"/>
        </w:rPr>
        <w:t>Физическая культура</w:t>
      </w:r>
      <w:r w:rsidRPr="004A5CE5">
        <w:t xml:space="preserve">» </w:t>
      </w:r>
      <w:r w:rsidRPr="004A5CE5">
        <w:rPr>
          <w:sz w:val="24"/>
          <w:szCs w:val="24"/>
        </w:rPr>
        <w:t xml:space="preserve">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Задачами курса являются: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уметь:</w:t>
      </w:r>
    </w:p>
    <w:p w:rsidR="004A5CE5" w:rsidRPr="004A5CE5" w:rsidRDefault="004A5CE5" w:rsidP="00F76758">
      <w:pPr>
        <w:numPr>
          <w:ilvl w:val="0"/>
          <w:numId w:val="5"/>
        </w:numPr>
        <w:tabs>
          <w:tab w:val="left" w:pos="9920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A5CE5" w:rsidRPr="004A5CE5" w:rsidRDefault="004A5CE5" w:rsidP="00F76758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r w:rsidRPr="004A5CE5">
        <w:rPr>
          <w:rFonts w:eastAsia="Times New Roman"/>
          <w:b/>
          <w:bCs/>
          <w:iCs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основы здорового образа жизни.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Математика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(ЕН.01)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</w:t>
      </w:r>
      <w:r w:rsidR="00F76758">
        <w:rPr>
          <w:sz w:val="24"/>
          <w:szCs w:val="24"/>
        </w:rPr>
        <w:t>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«Математика»  входит в 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b/>
          <w:color w:val="FF0000"/>
        </w:rPr>
        <w:tab/>
      </w:r>
      <w:r w:rsidRPr="004A5CE5">
        <w:rPr>
          <w:b/>
          <w:sz w:val="24"/>
          <w:szCs w:val="24"/>
        </w:rPr>
        <w:t xml:space="preserve">Целью </w:t>
      </w:r>
      <w:r w:rsidRPr="004A5CE5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ab/>
        <w:t xml:space="preserve">Задачи: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В результате освоения дисциплины обучающийся должен уметь: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применять математические методы для решения профессиональных задач;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решать текстовые задачи;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выполнять приближенные вычисления;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обучающийся должен </w:t>
      </w: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множества, отношения между множествами, операции над ними;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величины и ее измерения;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-историю создания систем единиц величины;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-этапы развития понятий натурального числа и нуля;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-системы счисления;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-понятия текстовой задачи и процесса ее решения;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развития геометрии;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-основные свойства геометрических фигур на плоскости и в пространстве;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-правила приближенных вычислений;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методы математической статистики.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Информатика и информационно-коммуникационные технологии в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(ЕН.02)</w:t>
      </w:r>
    </w:p>
    <w:p w:rsidR="004A5CE5" w:rsidRPr="004A5CE5" w:rsidRDefault="004A5CE5" w:rsidP="004A5CE5">
      <w:pPr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«Информатика и информационно-коммуникационные технологии в профессиональной деятельности» входит в</w:t>
      </w:r>
      <w:r w:rsidRPr="004A5CE5">
        <w:t xml:space="preserve"> </w:t>
      </w:r>
      <w:r w:rsidRPr="004A5CE5">
        <w:rPr>
          <w:sz w:val="24"/>
          <w:szCs w:val="24"/>
        </w:rPr>
        <w:t>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4A5CE5">
        <w:rPr>
          <w:rFonts w:eastAsia="Times New Roman"/>
          <w:b/>
          <w:sz w:val="24"/>
          <w:szCs w:val="24"/>
          <w:lang w:eastAsia="ru-RU"/>
        </w:rPr>
        <w:t xml:space="preserve">Целью </w:t>
      </w:r>
      <w:r w:rsidRPr="004A5CE5">
        <w:rPr>
          <w:rFonts w:eastAsia="Times New Roman"/>
          <w:sz w:val="24"/>
          <w:szCs w:val="24"/>
          <w:lang w:eastAsia="ru-RU"/>
        </w:rPr>
        <w:t xml:space="preserve">учебной дисциплины является ознакомление обучающихся с основными понятиями информатики, а также со спецификой их использования в профессиональной деятельности.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bCs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студент </w:t>
      </w:r>
      <w:r w:rsidRPr="004A5CE5">
        <w:rPr>
          <w:bCs/>
          <w:sz w:val="24"/>
          <w:szCs w:val="24"/>
        </w:rPr>
        <w:t>должен</w:t>
      </w:r>
      <w:r w:rsidRPr="004A5CE5">
        <w:rPr>
          <w:b/>
          <w:bCs/>
          <w:sz w:val="24"/>
          <w:szCs w:val="24"/>
        </w:rPr>
        <w:t xml:space="preserve">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b/>
          <w:bCs/>
          <w:sz w:val="24"/>
          <w:szCs w:val="24"/>
        </w:rPr>
        <w:t>уметь</w:t>
      </w:r>
      <w:r w:rsidRPr="004A5CE5">
        <w:rPr>
          <w:sz w:val="24"/>
          <w:szCs w:val="24"/>
        </w:rPr>
        <w:t>: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lastRenderedPageBreak/>
        <w:t>-соблюдать правила техники безопасности и гигиенические рекомендации при использовании средств И</w:t>
      </w:r>
      <w:proofErr w:type="gramStart"/>
      <w:r w:rsidRPr="004A5CE5">
        <w:rPr>
          <w:spacing w:val="-1"/>
          <w:sz w:val="24"/>
          <w:szCs w:val="24"/>
        </w:rPr>
        <w:t>КТ в пр</w:t>
      </w:r>
      <w:proofErr w:type="gramEnd"/>
      <w:r w:rsidRPr="004A5CE5">
        <w:rPr>
          <w:spacing w:val="-1"/>
          <w:sz w:val="24"/>
          <w:szCs w:val="24"/>
        </w:rPr>
        <w:t xml:space="preserve">офессиональной деятельности;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-использовать сервисы и информационные ресурсы сети Интернет в профессиональной деятельности;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-правила техники безопасности и гигиенические требования при использовании средств ИКТ в образовательном процессе;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-аппаратное и программное обеспечение персонального компьютера (ПК), применяемое в профессиональной деятельности. </w:t>
      </w:r>
    </w:p>
    <w:p w:rsidR="004A5CE5" w:rsidRPr="00F76758" w:rsidRDefault="00F76758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Педагогика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(ОП.01)</w:t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«Педагогика»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F76758" w:rsidP="004A5CE5">
      <w:pPr>
        <w:spacing w:line="223" w:lineRule="auto"/>
        <w:ind w:right="-1"/>
        <w:jc w:val="both"/>
        <w:rPr>
          <w:sz w:val="24"/>
          <w:szCs w:val="24"/>
        </w:rPr>
      </w:pPr>
      <w:r>
        <w:t xml:space="preserve"> </w:t>
      </w:r>
      <w:r w:rsidR="004A5CE5" w:rsidRPr="004A5CE5">
        <w:t xml:space="preserve">   </w:t>
      </w:r>
      <w:r w:rsidR="004A5CE5" w:rsidRPr="004A5CE5">
        <w:rPr>
          <w:b/>
          <w:sz w:val="24"/>
          <w:szCs w:val="24"/>
        </w:rPr>
        <w:t>Цели и задачи</w:t>
      </w:r>
      <w:r w:rsidR="004A5CE5" w:rsidRPr="004A5CE5">
        <w:rPr>
          <w:b/>
        </w:rPr>
        <w:t xml:space="preserve"> </w:t>
      </w:r>
      <w:r w:rsidR="004A5CE5"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i/>
          <w:sz w:val="24"/>
          <w:szCs w:val="24"/>
        </w:rPr>
      </w:pPr>
      <w:r w:rsidRPr="004A5CE5">
        <w:t xml:space="preserve"> </w:t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  <w:r w:rsidRPr="004A5CE5">
        <w:rPr>
          <w:b/>
          <w:i/>
          <w:sz w:val="24"/>
          <w:szCs w:val="24"/>
        </w:rPr>
        <w:t xml:space="preserve"> 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анализировать педагогическую деятельность, педагогические факты и явления;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lastRenderedPageBreak/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4A5CE5" w:rsidRPr="004A5CE5" w:rsidRDefault="004A5CE5" w:rsidP="004A5CE5">
      <w:pPr>
        <w:spacing w:line="228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принципы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>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поведением;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приемы привлечения учащихся к целеполаганию, организации и анализу процесса и результатов обучения;</w:t>
      </w:r>
    </w:p>
    <w:p w:rsidR="004A5CE5" w:rsidRDefault="004A5CE5" w:rsidP="00F767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F76758" w:rsidRPr="00F76758" w:rsidRDefault="00F76758" w:rsidP="00F76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Психология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(ОП.02)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5CE5">
        <w:tab/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Предмет «Психология»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  <w:r w:rsidRPr="004A5CE5">
        <w:rPr>
          <w:rFonts w:eastAsia="Times New Roman"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- применять знания по психологии при решении педагогических задач;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 xml:space="preserve">- выявлять индивидуальные и типологические особенности </w:t>
      </w:r>
      <w:proofErr w:type="gramStart"/>
      <w:r w:rsidRPr="004A5CE5">
        <w:rPr>
          <w:rFonts w:eastAsia="Times New Roman"/>
          <w:sz w:val="24"/>
          <w:szCs w:val="20"/>
          <w:lang w:eastAsia="ru-RU"/>
        </w:rPr>
        <w:t>обучающихся</w:t>
      </w:r>
      <w:proofErr w:type="gramEnd"/>
      <w:r w:rsidRPr="004A5CE5">
        <w:rPr>
          <w:rFonts w:eastAsia="Times New Roman"/>
          <w:sz w:val="24"/>
          <w:szCs w:val="20"/>
          <w:lang w:eastAsia="ru-RU"/>
        </w:rPr>
        <w:t>;</w:t>
      </w:r>
    </w:p>
    <w:p w:rsidR="004A5CE5" w:rsidRPr="004A5CE5" w:rsidRDefault="004A5CE5" w:rsidP="00F76758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5CE5" w:rsidRPr="004A5CE5" w:rsidRDefault="004A5CE5" w:rsidP="00F76758">
      <w:pPr>
        <w:spacing w:after="0" w:line="240" w:lineRule="auto"/>
        <w:ind w:right="-1" w:hanging="2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личности;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возрастную периодизацию;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общения и группового поведения в школьном и дошкольном возрасте;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групповую динамику;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девиантного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творчества.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(ОП.03)</w:t>
      </w: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«Возрастная анатомия, физиология и гигиена»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ab/>
        <w:t>Целью</w:t>
      </w:r>
      <w:r w:rsidRPr="004A5CE5">
        <w:rPr>
          <w:rFonts w:eastAsia="Times New Roman"/>
          <w:sz w:val="24"/>
          <w:szCs w:val="24"/>
          <w:lang w:eastAsia="ru-RU"/>
        </w:rPr>
        <w:t xml:space="preserve"> учебной дисциплины является формирование у студентов знаний в области анатомии человека и биомеханики хореографических движений. </w:t>
      </w:r>
    </w:p>
    <w:p w:rsidR="004A5CE5" w:rsidRPr="004A5CE5" w:rsidRDefault="004A5CE5" w:rsidP="00F76758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 xml:space="preserve">оценивать факторы внешней среды с точки зрения их влияния на функционирование и </w:t>
      </w:r>
      <w:r w:rsidRPr="004A5CE5">
        <w:rPr>
          <w:rFonts w:eastAsiaTheme="minorEastAsia"/>
          <w:sz w:val="24"/>
          <w:szCs w:val="24"/>
          <w:lang w:eastAsia="ru-RU"/>
        </w:rPr>
        <w:lastRenderedPageBreak/>
        <w:t>развитие организма человека в детском, подростковом и юношеском возрасте;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детей, подростков и молодежи;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обеспечивать соблюдение гигиенических требований в кабинете (мастерской, лаборатории) при организации обучения;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4A5CE5" w:rsidRPr="004A5CE5" w:rsidRDefault="004A5CE5" w:rsidP="00F76758">
      <w:pPr>
        <w:spacing w:after="0" w:line="240" w:lineRule="auto"/>
        <w:ind w:firstLine="12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знать: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возрастные анатомо-физиологические особенности детей, подростков и юношей;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гигиены детей и подростков;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профилактики инфекционных заболеваний;</w:t>
      </w:r>
    </w:p>
    <w:p w:rsidR="004A5CE5" w:rsidRPr="004A5CE5" w:rsidRDefault="004A5CE5" w:rsidP="004A5CE5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(ОП.04)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«Правовое обеспечение профессиональной деятельности» входит в профессиональный цикл, общепрофессиональные дисциплины.</w:t>
      </w:r>
    </w:p>
    <w:p w:rsidR="004A5CE5" w:rsidRPr="004A5CE5" w:rsidRDefault="004A5CE5" w:rsidP="004A5CE5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4A5CE5">
        <w:rPr>
          <w:rFonts w:eastAsia="Times New Roman"/>
          <w:b/>
          <w:szCs w:val="28"/>
          <w:lang w:eastAsia="ru-RU"/>
        </w:rPr>
        <w:t xml:space="preserve"> </w:t>
      </w: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  <w:r w:rsidRPr="004A5CE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использовать нормативные правовые акты, регламентирующие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профессиональную</w:t>
      </w:r>
      <w:proofErr w:type="gramEnd"/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деятельность в области образования;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lastRenderedPageBreak/>
        <w:t xml:space="preserve">защищать свои права в соответствии с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гражданским</w:t>
      </w:r>
      <w:proofErr w:type="gramEnd"/>
      <w:r w:rsidRPr="004A5CE5">
        <w:rPr>
          <w:rFonts w:ascii="yandex-sans" w:hAnsi="yandex-sans"/>
          <w:color w:val="000000"/>
          <w:sz w:val="24"/>
          <w:szCs w:val="24"/>
        </w:rPr>
        <w:t>, гражданским процессуальным и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трудовым законодательством;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и основы правового регулирования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социально-правовой статус учителя;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правила оплаты труда педагогических работников;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A5CE5" w:rsidRPr="004A5CE5" w:rsidRDefault="004A5CE5" w:rsidP="004A5CE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нормативно-правовые основы защиты нарушенных прав и судебный порядок разрешения споров;</w:t>
      </w:r>
    </w:p>
    <w:p w:rsidR="004A5CE5" w:rsidRPr="004A5CE5" w:rsidRDefault="004A5CE5" w:rsidP="00F76758">
      <w:pPr>
        <w:spacing w:after="0" w:line="240" w:lineRule="auto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Дополнительное образование для детей: история и современность</w:t>
      </w:r>
    </w:p>
    <w:p w:rsidR="004A5CE5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(ОП.05)</w:t>
      </w:r>
    </w:p>
    <w:p w:rsidR="00F76758" w:rsidRPr="00F76758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ab/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«Дополнительное образование для детей: история и современность»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F76758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i/>
        </w:rPr>
        <w:t xml:space="preserve"> </w:t>
      </w: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истории, направлениях, перспективах развития, организации дополнительного образования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использовать нормативно-правовые документы, регламентирующие деятельность в системе дополнительного образования детей;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- 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возникновения и развития системы дополнительного образования детей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системы дополнительного образования детей как составляющей системы образования, особенности его организации;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цели и принципы деятельности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уровни и виды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специфику организации и основы построения педагогического процесса в дополнительном образовании;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особенности работы педагога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основы построения социального партнерства при организации дополнительного образования детей.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Безопасность жизнедеятельности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(ОП.06)</w:t>
      </w:r>
    </w:p>
    <w:p w:rsidR="004A5CE5" w:rsidRPr="004A5CE5" w:rsidRDefault="004A5CE5" w:rsidP="00F76758">
      <w:pPr>
        <w:spacing w:after="0" w:line="240" w:lineRule="auto"/>
        <w:jc w:val="center"/>
        <w:rPr>
          <w:sz w:val="24"/>
          <w:szCs w:val="24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F76758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F767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«Безопасность жизнедеятельности»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</w:t>
      </w: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  <w:r w:rsidRPr="004A5CE5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A5CE5" w:rsidRPr="004A5CE5" w:rsidRDefault="004A5CE5" w:rsidP="00F76758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A5CE5">
        <w:rPr>
          <w:b/>
          <w:color w:val="000000"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основы военной службы и обороны государства;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задачи и основные мероприятия гражданской обороны;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способы защиты населения от оружия массового поражения;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меры пожарной безопасности и правила безопасного поведения при пожарах;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4A5CE5" w:rsidRPr="004A5CE5" w:rsidRDefault="004A5CE5" w:rsidP="004A5CE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color w:val="000000"/>
          <w:sz w:val="24"/>
          <w:szCs w:val="24"/>
          <w:shd w:val="clear" w:color="auto" w:fill="FFFFFF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Pr="004A5CE5">
        <w:rPr>
          <w:color w:val="000000"/>
          <w:sz w:val="24"/>
          <w:szCs w:val="24"/>
        </w:rPr>
        <w:br/>
      </w:r>
    </w:p>
    <w:p w:rsidR="004A5CE5" w:rsidRDefault="004A5CE5" w:rsidP="00AB4C07">
      <w:pPr>
        <w:spacing w:after="0" w:line="240" w:lineRule="auto"/>
        <w:jc w:val="both"/>
      </w:pPr>
    </w:p>
    <w:p w:rsidR="00AB4C07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AB4C07" w:rsidRPr="004A5CE5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Сольфеджио</w:t>
      </w:r>
    </w:p>
    <w:p w:rsidR="00AB4C07" w:rsidRPr="004A5CE5" w:rsidRDefault="00AB4C07" w:rsidP="00AB4C07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Ч.07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AB4C07" w:rsidRPr="004A5CE5" w:rsidRDefault="00AB4C07" w:rsidP="00AB4C07">
      <w:pPr>
        <w:spacing w:after="0" w:line="240" w:lineRule="auto"/>
        <w:jc w:val="center"/>
        <w:rPr>
          <w:sz w:val="24"/>
          <w:szCs w:val="24"/>
        </w:rPr>
      </w:pPr>
    </w:p>
    <w:p w:rsidR="00AB4C07" w:rsidRPr="004A5CE5" w:rsidRDefault="00AB4C07" w:rsidP="00AB4C07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B4C07" w:rsidRPr="004A5CE5" w:rsidRDefault="00AB4C07" w:rsidP="00AB4C07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AB4C07" w:rsidRPr="004A5CE5" w:rsidRDefault="00AB4C07" w:rsidP="00AB4C0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AB4C07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B4C07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Сольфеджио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AB4C07" w:rsidRPr="004A5CE5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B4C07" w:rsidRPr="00AB4C07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4C07">
        <w:rPr>
          <w:rFonts w:eastAsia="Times New Roman"/>
          <w:color w:val="000000"/>
          <w:sz w:val="24"/>
          <w:szCs w:val="24"/>
          <w:lang w:eastAsia="ru-RU"/>
        </w:rPr>
        <w:t>сольфеджировать</w:t>
      </w:r>
      <w:proofErr w:type="spell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одноголосные, двухголосные музыкальные примеры;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записывать музыкальные построения средней трудности;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 - использовать навыки слухового анализа;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-гармонизовать мелодии в различных жанрах;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слышать и анализировать гармонические и интервальные цепочки;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доводить предложенный мелодический или гармонический фрагмент до законченного построения;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применять навыки владения элементами музыкального языка на клавиатуре и в письменном виде;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выполнять теоретический анализ музыкального произведения;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особенности ладовых систем;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основы функциональной гармонии;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закономерности формообразования;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</w:p>
    <w:p w:rsidR="00AB4C07" w:rsidRPr="00AB4C07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 xml:space="preserve"> Рекомендуемое количество часов на освоение программы дисциплины: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– </w:t>
      </w:r>
      <w:r w:rsidRPr="00AB4C07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280 часов 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(8 </w:t>
      </w:r>
      <w:proofErr w:type="spellStart"/>
      <w:r w:rsidRPr="00AB4C07">
        <w:rPr>
          <w:rFonts w:eastAsia="Times New Roman"/>
          <w:color w:val="000000"/>
          <w:sz w:val="24"/>
          <w:szCs w:val="24"/>
          <w:lang w:eastAsia="ru-RU"/>
        </w:rPr>
        <w:t>зач</w:t>
      </w:r>
      <w:proofErr w:type="spellEnd"/>
      <w:r w:rsidRPr="00AB4C07">
        <w:rPr>
          <w:rFonts w:eastAsia="Times New Roman"/>
          <w:color w:val="000000"/>
          <w:sz w:val="24"/>
          <w:szCs w:val="24"/>
          <w:lang w:eastAsia="ru-RU"/>
        </w:rPr>
        <w:t>. ед.), в том числе: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- </w:t>
      </w:r>
      <w:r w:rsidRPr="00AB4C07">
        <w:rPr>
          <w:rFonts w:eastAsia="Times New Roman"/>
          <w:color w:val="000000"/>
          <w:sz w:val="24"/>
          <w:szCs w:val="24"/>
          <w:u w:val="single"/>
          <w:lang w:eastAsia="ru-RU"/>
        </w:rPr>
        <w:t>60 часов;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– </w:t>
      </w:r>
      <w:r w:rsidRPr="00AB4C07">
        <w:rPr>
          <w:rFonts w:eastAsia="Times New Roman"/>
          <w:color w:val="000000"/>
          <w:sz w:val="24"/>
          <w:szCs w:val="24"/>
          <w:u w:val="single"/>
          <w:lang w:eastAsia="ru-RU"/>
        </w:rPr>
        <w:t>220 часов.</w:t>
      </w:r>
    </w:p>
    <w:p w:rsidR="004A5CE5" w:rsidRDefault="004A5CE5" w:rsidP="004A5CE5">
      <w:pPr>
        <w:spacing w:after="0" w:line="360" w:lineRule="auto"/>
        <w:jc w:val="both"/>
      </w:pPr>
    </w:p>
    <w:p w:rsidR="00BB2E51" w:rsidRDefault="00BB2E51" w:rsidP="00BB2E51">
      <w:pPr>
        <w:spacing w:after="0" w:line="240" w:lineRule="auto"/>
        <w:jc w:val="both"/>
      </w:pPr>
    </w:p>
    <w:p w:rsidR="00BB2E51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B2E51" w:rsidRPr="004A5CE5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литература</w:t>
      </w:r>
    </w:p>
    <w:p w:rsidR="00BB2E51" w:rsidRPr="004A5CE5" w:rsidRDefault="00BB2E51" w:rsidP="00BB2E5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Ч.08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B2E51" w:rsidRPr="004A5CE5" w:rsidRDefault="00BB2E51" w:rsidP="00BB2E51">
      <w:pPr>
        <w:spacing w:after="0" w:line="240" w:lineRule="auto"/>
        <w:jc w:val="center"/>
        <w:rPr>
          <w:sz w:val="24"/>
          <w:szCs w:val="24"/>
        </w:rPr>
      </w:pPr>
    </w:p>
    <w:p w:rsidR="00BB2E51" w:rsidRPr="004A5CE5" w:rsidRDefault="00BB2E51" w:rsidP="00BB2E51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B2E51" w:rsidRPr="004A5CE5" w:rsidRDefault="00BB2E51" w:rsidP="00BB2E51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B2E51" w:rsidRPr="004A5CE5" w:rsidRDefault="00BB2E51" w:rsidP="00BB2E5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B2E51" w:rsidRPr="00F76758" w:rsidRDefault="00BB2E51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B2E51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B2E51" w:rsidRPr="004A5CE5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B2E51" w:rsidRPr="00AB4C07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lastRenderedPageBreak/>
        <w:t>Цели и задачи дисциплины – требования к результатам освоения дисциплины:</w:t>
      </w:r>
    </w:p>
    <w:p w:rsidR="00BB2E51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BB2E51" w:rsidRPr="00AB4C07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ориентироваться в музыкальных произведениях различных направлений, стилей и жанров; 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теоретический и исполнительский анализ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сравнительный анализ различных редакций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работать со звукозаписывающей аппаратурой.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B2E51">
        <w:rPr>
          <w:rFonts w:eastAsia="Times New Roman"/>
          <w:b/>
          <w:bCs/>
          <w:sz w:val="24"/>
          <w:szCs w:val="24"/>
          <w:lang w:eastAsia="ru-RU"/>
        </w:rPr>
        <w:t>знать: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 роли и значении музыкального искусства в системе культуры;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основные исторические периоды развития музыкальной культуры, основные направления, стили и жанры;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основные этапы развития отечественной и зарубежной музыки от музыкального искусства древности и античного периода, включая музыкальное искусство </w:t>
      </w:r>
      <w:r w:rsidRPr="00BB2E51">
        <w:rPr>
          <w:rFonts w:eastAsia="Times New Roman"/>
          <w:sz w:val="24"/>
          <w:szCs w:val="24"/>
          <w:lang w:val="en-US" w:eastAsia="ru-RU"/>
        </w:rPr>
        <w:t>XX</w:t>
      </w:r>
      <w:r w:rsidRPr="00BB2E51">
        <w:rPr>
          <w:rFonts w:eastAsia="Times New Roman"/>
          <w:sz w:val="24"/>
          <w:szCs w:val="24"/>
          <w:lang w:eastAsia="ru-RU"/>
        </w:rPr>
        <w:t xml:space="preserve"> века;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особенности национальных традиций, фольклорные истоки музыки;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творческие биографии крупнейших русских и зарубежных композиторов;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 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 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ab/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- максимальной учебной нагрузки обучающегося 252 часа (7 </w:t>
      </w:r>
      <w:proofErr w:type="spellStart"/>
      <w:r w:rsidRPr="00BB2E51">
        <w:rPr>
          <w:rFonts w:eastAsia="Times New Roman"/>
          <w:sz w:val="24"/>
          <w:szCs w:val="24"/>
          <w:lang w:eastAsia="ru-RU"/>
        </w:rPr>
        <w:t>зач</w:t>
      </w:r>
      <w:proofErr w:type="spellEnd"/>
      <w:r w:rsidRPr="00BB2E51">
        <w:rPr>
          <w:rFonts w:eastAsia="Times New Roman"/>
          <w:sz w:val="24"/>
          <w:szCs w:val="24"/>
          <w:lang w:eastAsia="ru-RU"/>
        </w:rPr>
        <w:t xml:space="preserve">. ед.), </w:t>
      </w:r>
    </w:p>
    <w:p w:rsid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 том числе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- обязательной аудиторной учебной нагрузки   52 часа;</w:t>
      </w:r>
    </w:p>
    <w:p w:rsidR="00BB2E51" w:rsidRPr="00D04A00" w:rsidRDefault="00BB2E51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- самостоятельной работы 200 часов.</w:t>
      </w:r>
    </w:p>
    <w:p w:rsidR="00D04A00" w:rsidRDefault="00D04A00" w:rsidP="00D04A00">
      <w:pPr>
        <w:spacing w:after="0" w:line="240" w:lineRule="auto"/>
        <w:jc w:val="both"/>
      </w:pP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Элементарная теория музыки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Ч.09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 xml:space="preserve">11. Информационное обеспечение обучения, перечень учебной литературы (основной и </w:t>
      </w:r>
      <w:r w:rsidRPr="004A5CE5">
        <w:rPr>
          <w:rFonts w:eastAsia="Times New Roman"/>
          <w:bCs/>
          <w:kern w:val="32"/>
          <w:sz w:val="24"/>
          <w:szCs w:val="24"/>
        </w:rPr>
        <w:lastRenderedPageBreak/>
        <w:t>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F76758" w:rsidRDefault="00D04A00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4A5CE5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D04A00" w:rsidRPr="00AB4C07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D04A00" w:rsidRPr="00AB4C07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анализировать  нотный  текст с объяснением роли  выразительных  сре</w:t>
      </w:r>
      <w:proofErr w:type="gram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дств в к</w:t>
      </w:r>
      <w:proofErr w:type="gram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онтексте музыкального произведения, анализировать музыкальную ткань с точки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зрения ладовой  системы, особенностей  звукоряда  (использования диатонических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или  хроматических  ладов,  отклонений  и  модуляций); 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гармонической  системы (модальной  и  функциональной  стороны  гармонии);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фактурного  изложения материала (типы фактур); типов изложения музыкального материала;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szCs w:val="28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использовать  навыки  владения элементами    музыкального  языка на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клавиатуре и в письменном виде. </w:t>
      </w:r>
    </w:p>
    <w:p w:rsidR="00D04A00" w:rsidRPr="00D04A00" w:rsidRDefault="00D04A00" w:rsidP="00F767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D04A00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 xml:space="preserve">: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понятия звукоряда и  лада, интервалов и  аккордов,  диатоники  и  </w:t>
      </w:r>
      <w:proofErr w:type="spell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хроматики</w:t>
      </w:r>
      <w:proofErr w:type="spell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,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отклонения и модуляции, тональной и модальной системы;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типы фактур;  типы изложения музыкального материала. 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Pr="00D04A00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b/>
          <w:sz w:val="24"/>
          <w:szCs w:val="24"/>
          <w:lang w:eastAsia="ru-RU"/>
        </w:rPr>
        <w:t xml:space="preserve"> Рекомендуемое количество часов на освоение программы дисциплины:</w:t>
      </w:r>
    </w:p>
    <w:p w:rsidR="00D04A00" w:rsidRP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04A00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 -200</w:t>
      </w:r>
      <w:r w:rsidRPr="00D04A0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(6 </w:t>
      </w:r>
      <w:proofErr w:type="spellStart"/>
      <w:r w:rsidRPr="00D04A00">
        <w:rPr>
          <w:rFonts w:eastAsia="Times New Roman"/>
          <w:color w:val="000000"/>
          <w:sz w:val="24"/>
          <w:szCs w:val="24"/>
          <w:lang w:eastAsia="ru-RU"/>
        </w:rPr>
        <w:t>зач</w:t>
      </w:r>
      <w:proofErr w:type="spellEnd"/>
      <w:r w:rsidRPr="00D04A00">
        <w:rPr>
          <w:rFonts w:eastAsia="Times New Roman"/>
          <w:color w:val="000000"/>
          <w:sz w:val="24"/>
          <w:szCs w:val="24"/>
          <w:lang w:eastAsia="ru-RU"/>
        </w:rPr>
        <w:t>. ед.), в том числе:</w:t>
      </w:r>
    </w:p>
    <w:p w:rsidR="00D04A00" w:rsidRP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04A00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 -18</w:t>
      </w:r>
      <w:r w:rsidRPr="00D04A0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часов;</w:t>
      </w:r>
    </w:p>
    <w:p w:rsidR="00D04A00" w:rsidRP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color w:val="000000"/>
          <w:sz w:val="24"/>
          <w:szCs w:val="24"/>
          <w:lang w:eastAsia="ru-RU"/>
        </w:rPr>
        <w:t>самостоятельной работы обучающегося -182 </w:t>
      </w:r>
      <w:r w:rsidRPr="00D04A0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часа.</w:t>
      </w:r>
    </w:p>
    <w:p w:rsidR="00D04A00" w:rsidRPr="00D04A00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04A00" w:rsidRDefault="00D04A00" w:rsidP="00D04A00">
      <w:pPr>
        <w:spacing w:after="0" w:line="240" w:lineRule="auto"/>
        <w:jc w:val="both"/>
      </w:pP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Гармония, анализ музыкальных произведений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Ч.10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D04A00">
      <w:pPr>
        <w:spacing w:after="0" w:line="360" w:lineRule="auto"/>
        <w:jc w:val="both"/>
      </w:pPr>
    </w:p>
    <w:p w:rsidR="00D04A00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>Предмет «</w:t>
      </w:r>
      <w:r>
        <w:rPr>
          <w:rFonts w:eastAsia="Times New Roman"/>
          <w:sz w:val="24"/>
          <w:szCs w:val="24"/>
          <w:lang w:eastAsia="ru-RU"/>
        </w:rPr>
        <w:t>Гармония, анализ музыкальных произведений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D04A00" w:rsidRDefault="00D04A00" w:rsidP="00EA29CD">
      <w:pPr>
        <w:spacing w:after="0" w:line="240" w:lineRule="auto"/>
        <w:jc w:val="both"/>
        <w:rPr>
          <w:sz w:val="24"/>
          <w:szCs w:val="24"/>
        </w:rPr>
      </w:pPr>
      <w:r w:rsidRPr="00D04A00">
        <w:rPr>
          <w:b/>
          <w:sz w:val="24"/>
          <w:szCs w:val="24"/>
        </w:rPr>
        <w:t>Цели и задачи дисциплины</w:t>
      </w:r>
      <w:r w:rsidRPr="00D04A00">
        <w:rPr>
          <w:sz w:val="24"/>
          <w:szCs w:val="24"/>
        </w:rPr>
        <w:t xml:space="preserve"> – требования к результатам освоения дисциплины: </w:t>
      </w:r>
    </w:p>
    <w:p w:rsidR="00D04A00" w:rsidRPr="00D04A00" w:rsidRDefault="00D04A00" w:rsidP="00D04A00">
      <w:pPr>
        <w:spacing w:after="0" w:line="240" w:lineRule="auto"/>
        <w:ind w:left="75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Гармония</w:t>
      </w:r>
    </w:p>
    <w:p w:rsidR="00D04A00" w:rsidRPr="00D04A00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уметь: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выполнять 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применять изучаемые средства в письменных заданиях на гармонизацию.</w:t>
      </w:r>
    </w:p>
    <w:p w:rsidR="00D04A00" w:rsidRPr="00D04A00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знать:</w:t>
      </w:r>
    </w:p>
    <w:p w:rsidR="00D04A00" w:rsidRPr="00D04A00" w:rsidRDefault="00D04A00" w:rsidP="00D04A00">
      <w:pPr>
        <w:numPr>
          <w:ilvl w:val="0"/>
          <w:numId w:val="18"/>
        </w:numPr>
        <w:tabs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Анализ музыкальных произведений</w:t>
      </w:r>
    </w:p>
    <w:p w:rsidR="00D04A00" w:rsidRPr="00EA29CD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уметь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A29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выполнять анализ музыкальной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единстве содержания и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связи с жанром, стилем эпохи и авторским стилем композитора.</w:t>
      </w:r>
    </w:p>
    <w:p w:rsidR="00D04A00" w:rsidRPr="00EA29CD" w:rsidRDefault="00D04A00" w:rsidP="00D04A0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знать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простые и сложные формы, вариационную и сонатную форму, рондо и рондо-сонату;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понятие о циклических и смешанных формах;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функции частей музыкальной формы;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специфику формообразования в вокальных произведениях.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Pr="00D04A00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b/>
          <w:sz w:val="24"/>
          <w:szCs w:val="24"/>
          <w:lang w:eastAsia="ru-RU"/>
        </w:rPr>
        <w:t xml:space="preserve"> Рекомендуемое количество часов на освоение программы дисциплины:</w:t>
      </w:r>
    </w:p>
    <w:p w:rsidR="00D04A00" w:rsidRP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04A00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 -224</w:t>
      </w:r>
      <w:r w:rsidRPr="00D04A0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(6 </w:t>
      </w:r>
      <w:proofErr w:type="spellStart"/>
      <w:r w:rsidRPr="00D04A00">
        <w:rPr>
          <w:rFonts w:eastAsia="Times New Roman"/>
          <w:color w:val="000000"/>
          <w:sz w:val="24"/>
          <w:szCs w:val="24"/>
          <w:lang w:eastAsia="ru-RU"/>
        </w:rPr>
        <w:t>зач</w:t>
      </w:r>
      <w:proofErr w:type="spellEnd"/>
      <w:r w:rsidRPr="00D04A00">
        <w:rPr>
          <w:rFonts w:eastAsia="Times New Roman"/>
          <w:color w:val="000000"/>
          <w:sz w:val="24"/>
          <w:szCs w:val="24"/>
          <w:lang w:eastAsia="ru-RU"/>
        </w:rPr>
        <w:t>. ед.), в том числе:</w:t>
      </w:r>
    </w:p>
    <w:p w:rsidR="00D04A00" w:rsidRP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-44 часа</w:t>
      </w:r>
      <w:r w:rsidRPr="00D04A00">
        <w:rPr>
          <w:rFonts w:eastAsia="Times New Roman"/>
          <w:color w:val="000000"/>
          <w:sz w:val="24"/>
          <w:szCs w:val="24"/>
          <w:u w:val="single"/>
          <w:lang w:eastAsia="ru-RU"/>
        </w:rPr>
        <w:t>;</w:t>
      </w:r>
    </w:p>
    <w:p w:rsidR="00D04A00" w:rsidRP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04A00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04A00">
        <w:rPr>
          <w:rFonts w:eastAsia="Times New Roman"/>
          <w:color w:val="000000"/>
          <w:sz w:val="24"/>
          <w:szCs w:val="24"/>
          <w:lang w:eastAsia="ru-RU"/>
        </w:rPr>
        <w:t xml:space="preserve"> -180 </w:t>
      </w:r>
      <w:r w:rsidRPr="00D04A0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часов.</w:t>
      </w:r>
    </w:p>
    <w:p w:rsidR="003D5641" w:rsidRDefault="003D5641" w:rsidP="003D5641">
      <w:pPr>
        <w:spacing w:after="0" w:line="240" w:lineRule="auto"/>
        <w:jc w:val="both"/>
      </w:pPr>
    </w:p>
    <w:p w:rsidR="003D5641" w:rsidRDefault="003D5641" w:rsidP="003D564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3D5641" w:rsidRDefault="003D5641" w:rsidP="003D564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стилей музыкальной эстрады</w:t>
      </w:r>
    </w:p>
    <w:p w:rsidR="003D5641" w:rsidRPr="004A5CE5" w:rsidRDefault="003D5641" w:rsidP="003D564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Ч.11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3D5641" w:rsidRPr="004A5CE5" w:rsidRDefault="003D5641" w:rsidP="003D5641">
      <w:pPr>
        <w:spacing w:after="0" w:line="240" w:lineRule="auto"/>
        <w:jc w:val="center"/>
        <w:rPr>
          <w:sz w:val="24"/>
          <w:szCs w:val="24"/>
        </w:rPr>
      </w:pPr>
    </w:p>
    <w:p w:rsidR="003D5641" w:rsidRPr="004A5CE5" w:rsidRDefault="003D5641" w:rsidP="003D5641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3D5641" w:rsidRPr="004A5CE5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3D5641" w:rsidRPr="004A5CE5" w:rsidRDefault="003D5641" w:rsidP="003D5641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3D5641" w:rsidRPr="004A5CE5" w:rsidRDefault="003D5641" w:rsidP="003D564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3D5641" w:rsidRPr="004A5CE5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D5641" w:rsidRPr="004A5CE5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3D5641" w:rsidRPr="00EA29CD" w:rsidRDefault="003D5641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lastRenderedPageBreak/>
        <w:t>13. Методические рекомендации по организации самостоятельной работы студентов.</w:t>
      </w:r>
    </w:p>
    <w:p w:rsidR="003D5641" w:rsidRDefault="003D5641" w:rsidP="003D564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История стилей музыкальной эстрады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3D5641" w:rsidRPr="003D5641" w:rsidRDefault="003D5641" w:rsidP="003D5641">
      <w:pPr>
        <w:spacing w:after="0" w:line="240" w:lineRule="auto"/>
        <w:ind w:left="360"/>
        <w:jc w:val="both"/>
        <w:rPr>
          <w:sz w:val="24"/>
          <w:szCs w:val="24"/>
        </w:rPr>
      </w:pPr>
      <w:r w:rsidRPr="003D5641">
        <w:rPr>
          <w:b/>
          <w:sz w:val="24"/>
          <w:szCs w:val="24"/>
        </w:rPr>
        <w:t>Цели и задачи дисциплины</w:t>
      </w:r>
      <w:r w:rsidRPr="003D5641">
        <w:rPr>
          <w:sz w:val="24"/>
          <w:szCs w:val="24"/>
        </w:rPr>
        <w:t xml:space="preserve"> – требования к результатам освоения дисциплины: </w:t>
      </w:r>
    </w:p>
    <w:p w:rsidR="003D5641" w:rsidRPr="003D5641" w:rsidRDefault="003D5641" w:rsidP="003D5641">
      <w:pPr>
        <w:spacing w:after="0" w:line="240" w:lineRule="auto"/>
        <w:ind w:left="750"/>
        <w:jc w:val="both"/>
        <w:rPr>
          <w:sz w:val="24"/>
          <w:szCs w:val="24"/>
        </w:rPr>
      </w:pPr>
    </w:p>
    <w:p w:rsidR="003D5641" w:rsidRPr="003D5641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В результате освоения дисциплины студент должен</w:t>
      </w:r>
      <w:r w:rsidRPr="003D5641">
        <w:rPr>
          <w:rFonts w:eastAsia="Times New Roman"/>
          <w:b/>
          <w:i/>
          <w:sz w:val="24"/>
          <w:szCs w:val="24"/>
          <w:lang w:eastAsia="ru-RU"/>
        </w:rPr>
        <w:t xml:space="preserve"> уметь: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ориентироваться в  основных стилистических разновидностях эстрадной музыки и джаза;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ориентироваться в вопросах философии и психологии эстрадно-джазовой музыки;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 xml:space="preserve">отличать мастеров джаза от их коммерческих двойников;  </w:t>
      </w:r>
    </w:p>
    <w:p w:rsidR="003D5641" w:rsidRPr="003D5641" w:rsidRDefault="003D5641" w:rsidP="003D564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В результате освоения дисциплины студент должен</w:t>
      </w:r>
      <w:r w:rsidRPr="003D5641">
        <w:rPr>
          <w:rFonts w:eastAsia="Times New Roman"/>
          <w:b/>
          <w:i/>
          <w:sz w:val="24"/>
          <w:szCs w:val="24"/>
          <w:lang w:eastAsia="ru-RU"/>
        </w:rPr>
        <w:t xml:space="preserve"> знать: 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основные стилистические разновидности джаза, возникавшие в процессе его развития;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специфические джазовые приемы (</w:t>
      </w:r>
      <w:proofErr w:type="spellStart"/>
      <w:r w:rsidRPr="003D5641">
        <w:rPr>
          <w:rFonts w:eastAsia="Times New Roman"/>
          <w:sz w:val="24"/>
          <w:szCs w:val="24"/>
          <w:lang w:eastAsia="ru-RU"/>
        </w:rPr>
        <w:t>импровизационность</w:t>
      </w:r>
      <w:proofErr w:type="spellEnd"/>
      <w:r w:rsidRPr="003D5641">
        <w:rPr>
          <w:rFonts w:eastAsia="Times New Roman"/>
          <w:sz w:val="24"/>
          <w:szCs w:val="24"/>
          <w:lang w:eastAsia="ru-RU"/>
        </w:rPr>
        <w:t>, метроритмические особенности, свинг, артикуляцию);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средства музыкально-исполнительской выразительности эстрадно-джазовой музыки;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особенности развития и стилистики отечественного джаза;</w:t>
      </w:r>
    </w:p>
    <w:p w:rsidR="003D5641" w:rsidRPr="003D5641" w:rsidRDefault="003D5641" w:rsidP="003D5641">
      <w:pPr>
        <w:numPr>
          <w:ilvl w:val="0"/>
          <w:numId w:val="21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sz w:val="24"/>
          <w:szCs w:val="24"/>
          <w:lang w:eastAsia="ru-RU"/>
        </w:rPr>
        <w:t>взаимодействие джаза с другими видами музыкального искусства</w:t>
      </w:r>
    </w:p>
    <w:p w:rsidR="003D5641" w:rsidRPr="003D5641" w:rsidRDefault="003D5641" w:rsidP="003D564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D5641" w:rsidRPr="003D5641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D5641">
        <w:rPr>
          <w:rFonts w:eastAsia="Times New Roman"/>
          <w:b/>
          <w:sz w:val="24"/>
          <w:szCs w:val="24"/>
          <w:lang w:eastAsia="ru-RU"/>
        </w:rPr>
        <w:t xml:space="preserve"> Рекомендуемое количество часов на освоение программы дисциплины:</w:t>
      </w:r>
    </w:p>
    <w:p w:rsidR="003D5641" w:rsidRPr="003D5641" w:rsidRDefault="003D5641" w:rsidP="003D564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5641">
        <w:rPr>
          <w:rFonts w:eastAsia="Times New Roman"/>
          <w:color w:val="000000"/>
          <w:sz w:val="24"/>
          <w:szCs w:val="24"/>
          <w:lang w:eastAsia="ru-RU"/>
        </w:rPr>
        <w:t>максимальной учебной нагрузки обучающегося -222</w:t>
      </w:r>
      <w:r w:rsidRPr="003D5641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часа </w:t>
      </w:r>
      <w:r w:rsidRPr="003D5641">
        <w:rPr>
          <w:rFonts w:eastAsia="Times New Roman"/>
          <w:color w:val="000000"/>
          <w:sz w:val="24"/>
          <w:szCs w:val="24"/>
          <w:lang w:eastAsia="ru-RU"/>
        </w:rPr>
        <w:t xml:space="preserve">(6 </w:t>
      </w:r>
      <w:proofErr w:type="spellStart"/>
      <w:r w:rsidRPr="003D5641">
        <w:rPr>
          <w:rFonts w:eastAsia="Times New Roman"/>
          <w:color w:val="000000"/>
          <w:sz w:val="24"/>
          <w:szCs w:val="24"/>
          <w:lang w:eastAsia="ru-RU"/>
        </w:rPr>
        <w:t>зач</w:t>
      </w:r>
      <w:proofErr w:type="spellEnd"/>
      <w:r w:rsidRPr="003D5641">
        <w:rPr>
          <w:rFonts w:eastAsia="Times New Roman"/>
          <w:color w:val="000000"/>
          <w:sz w:val="24"/>
          <w:szCs w:val="24"/>
          <w:lang w:eastAsia="ru-RU"/>
        </w:rPr>
        <w:t>. ед.), в том числе:</w:t>
      </w:r>
    </w:p>
    <w:p w:rsidR="003D5641" w:rsidRPr="003D5641" w:rsidRDefault="003D5641" w:rsidP="003D564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5641">
        <w:rPr>
          <w:rFonts w:eastAsia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-22</w:t>
      </w:r>
      <w:r w:rsidRPr="003D5641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часов;</w:t>
      </w:r>
    </w:p>
    <w:p w:rsidR="003D5641" w:rsidRPr="003D5641" w:rsidRDefault="003D5641" w:rsidP="003D564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5641">
        <w:rPr>
          <w:rFonts w:eastAsia="Times New Roman"/>
          <w:color w:val="000000"/>
          <w:sz w:val="24"/>
          <w:szCs w:val="24"/>
          <w:lang w:eastAsia="ru-RU"/>
        </w:rPr>
        <w:t>самостоятельной работы обучающегося -222 </w:t>
      </w:r>
      <w:r w:rsidRPr="003D5641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часа.</w:t>
      </w:r>
    </w:p>
    <w:p w:rsidR="00BB2E51" w:rsidRDefault="00BB2E51" w:rsidP="004A5CE5">
      <w:pPr>
        <w:spacing w:after="0" w:line="360" w:lineRule="auto"/>
        <w:jc w:val="both"/>
      </w:pPr>
    </w:p>
    <w:p w:rsidR="00BF2AC0" w:rsidRDefault="00BF2AC0" w:rsidP="00BF2AC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F2AC0" w:rsidRDefault="00BF2AC0" w:rsidP="00BF2AC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инструмент</w:t>
      </w:r>
    </w:p>
    <w:p w:rsidR="00BF2AC0" w:rsidRPr="004A5CE5" w:rsidRDefault="00BF2AC0" w:rsidP="00BF2AC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Ч.12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F2AC0" w:rsidRPr="004A5CE5" w:rsidRDefault="00BF2AC0" w:rsidP="00BF2AC0">
      <w:pPr>
        <w:spacing w:after="0" w:line="240" w:lineRule="auto"/>
        <w:jc w:val="center"/>
        <w:rPr>
          <w:sz w:val="24"/>
          <w:szCs w:val="24"/>
        </w:rPr>
      </w:pPr>
    </w:p>
    <w:p w:rsidR="00BF2AC0" w:rsidRPr="004A5CE5" w:rsidRDefault="00BF2AC0" w:rsidP="00BF2AC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F2AC0" w:rsidRPr="004A5CE5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F2AC0" w:rsidRPr="004A5CE5" w:rsidRDefault="00BF2AC0" w:rsidP="00BF2AC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Дополнительный инструмент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F2AC0" w:rsidRDefault="00BF2AC0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Default="00EA29CD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BF2AC0" w:rsidRPr="00BF2AC0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BF2AC0">
        <w:rPr>
          <w:b/>
          <w:sz w:val="24"/>
          <w:szCs w:val="24"/>
        </w:rPr>
        <w:lastRenderedPageBreak/>
        <w:t>Цели и задачи дисциплины –</w:t>
      </w:r>
      <w:r w:rsidRPr="00BF2AC0">
        <w:rPr>
          <w:sz w:val="24"/>
          <w:szCs w:val="24"/>
        </w:rPr>
        <w:t xml:space="preserve"> требования к результатам освоения дисциплины: 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уметь: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делать подбор репертуара с учетом индивидуальных особенностей ученика;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уметь грамотно и осмысленно работать с нотным текстом; читать с листа, играть в ансамбле, аккомпанировать;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формировать концертные программы из произведений русских и зарубежных классиков, современных композиторов.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BF2AC0" w:rsidRPr="00BF2AC0" w:rsidRDefault="00BF2AC0" w:rsidP="00BF2AC0">
      <w:pPr>
        <w:numPr>
          <w:ilvl w:val="0"/>
          <w:numId w:val="23"/>
        </w:numPr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различные формы учебной работы;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теоретические основы чтения хоровых и ансамблевых партитур;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ориентироваться в педагогическом репертуаре Детских садов, музыкальных школ,  школ искусств и общеобразовательных школ;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Целью курса является: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развивать общую музыкальную культуру студентов на образцах народной музыки, произведениях русских и зарубежных классиков, современных композиторов;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создать условия для овладения необходимым уровнем функциональной грамотности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самостоятельной работы с репертуаром;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заложить основы культуры музицирования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Задачами курса являются: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постоянно совершенствовать и развивать музыкальные способности студентов;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приобщение студента к  различным видам музыкального творчества (подбор по слуху, импровизация, сочинение);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чтения с листа, игры в ансамбле, аккомпанирования;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 xml:space="preserve">освещение проблем методологического  подхода к работе, ознакомление с произведениями различных жанров и стилей,     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освоение навыков самостоятельной работы с нотным материалом.</w:t>
      </w:r>
    </w:p>
    <w:p w:rsidR="00BF2AC0" w:rsidRPr="00BF2AC0" w:rsidRDefault="00BF2AC0" w:rsidP="00BF2AC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 Рекомендуемое количество часов на освоение программы дисциплины: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2AC0">
        <w:rPr>
          <w:rFonts w:eastAsia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F2AC0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F2AC0">
        <w:rPr>
          <w:rFonts w:eastAsia="Times New Roman"/>
          <w:color w:val="000000"/>
          <w:sz w:val="24"/>
          <w:szCs w:val="24"/>
          <w:lang w:eastAsia="ru-RU"/>
        </w:rPr>
        <w:t xml:space="preserve"> -226</w:t>
      </w:r>
      <w:r w:rsidRPr="00BF2AC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Pr="00BF2AC0">
        <w:rPr>
          <w:rFonts w:eastAsia="Times New Roman"/>
          <w:color w:val="000000"/>
          <w:sz w:val="24"/>
          <w:szCs w:val="24"/>
          <w:lang w:eastAsia="ru-RU"/>
        </w:rPr>
        <w:t xml:space="preserve">(6 </w:t>
      </w:r>
      <w:proofErr w:type="spellStart"/>
      <w:r w:rsidRPr="00BF2AC0">
        <w:rPr>
          <w:rFonts w:eastAsia="Times New Roman"/>
          <w:color w:val="000000"/>
          <w:sz w:val="24"/>
          <w:szCs w:val="24"/>
          <w:lang w:eastAsia="ru-RU"/>
        </w:rPr>
        <w:t>зач</w:t>
      </w:r>
      <w:proofErr w:type="spellEnd"/>
      <w:r w:rsidRPr="00BF2AC0">
        <w:rPr>
          <w:rFonts w:eastAsia="Times New Roman"/>
          <w:color w:val="000000"/>
          <w:sz w:val="24"/>
          <w:szCs w:val="24"/>
          <w:lang w:eastAsia="ru-RU"/>
        </w:rPr>
        <w:t>. ед.), в том числе: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2AC0">
        <w:rPr>
          <w:rFonts w:eastAsia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F2AC0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F2AC0">
        <w:rPr>
          <w:rFonts w:eastAsia="Times New Roman"/>
          <w:color w:val="000000"/>
          <w:sz w:val="24"/>
          <w:szCs w:val="24"/>
          <w:lang w:eastAsia="ru-RU"/>
        </w:rPr>
        <w:t xml:space="preserve"> -36</w:t>
      </w:r>
      <w:r w:rsidRPr="00BF2AC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часов;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2AC0">
        <w:rPr>
          <w:rFonts w:eastAsia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BF2AC0">
        <w:rPr>
          <w:rFonts w:eastAsia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F2AC0">
        <w:rPr>
          <w:rFonts w:eastAsia="Times New Roman"/>
          <w:color w:val="000000"/>
          <w:sz w:val="24"/>
          <w:szCs w:val="24"/>
          <w:lang w:eastAsia="ru-RU"/>
        </w:rPr>
        <w:t xml:space="preserve"> -190 </w:t>
      </w:r>
      <w:r w:rsidRPr="00BF2AC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часов.</w:t>
      </w:r>
    </w:p>
    <w:p w:rsidR="00BB2E51" w:rsidRDefault="00BB2E51" w:rsidP="00EA29CD">
      <w:pPr>
        <w:spacing w:after="0" w:line="240" w:lineRule="auto"/>
        <w:jc w:val="both"/>
      </w:pPr>
    </w:p>
    <w:p w:rsidR="00AE0FF0" w:rsidRPr="00AE0FF0" w:rsidRDefault="00AE0FF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AE0FF0" w:rsidRPr="00AE0FF0" w:rsidRDefault="00AE0FF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</w:p>
    <w:p w:rsidR="00AE0FF0" w:rsidRPr="00AE0FF0" w:rsidRDefault="00AE0FF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53EB0">
        <w:rPr>
          <w:rFonts w:eastAsia="Times New Roman"/>
          <w:b/>
          <w:sz w:val="24"/>
          <w:szCs w:val="24"/>
          <w:lang w:eastAsia="ru-RU"/>
        </w:rPr>
        <w:t>(МДК 01.01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AE0FF0" w:rsidRPr="00AE0FF0" w:rsidRDefault="00AE0FF0" w:rsidP="00AE0FF0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FF69ED" w:rsidRPr="00AE0FF0" w:rsidRDefault="00FF69ED" w:rsidP="00FF69E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FF69ED" w:rsidRPr="00AE0FF0" w:rsidRDefault="00FF69ED" w:rsidP="00FF69E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 xml:space="preserve">11. Информационное обеспечение обучения, перечень учебной литературы (основной и </w:t>
      </w:r>
      <w:r w:rsidRPr="00AE0FF0">
        <w:rPr>
          <w:rFonts w:eastAsia="Times New Roman"/>
          <w:bCs/>
          <w:kern w:val="32"/>
          <w:sz w:val="24"/>
          <w:szCs w:val="24"/>
        </w:rPr>
        <w:lastRenderedPageBreak/>
        <w:t>дополнительной).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F69ED" w:rsidRPr="00AE0FF0" w:rsidRDefault="00FF69ED" w:rsidP="00AE0FF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AE0FF0" w:rsidRPr="00AE0FF0" w:rsidRDefault="00FF69ED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="00AE0FF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AE0FF0">
        <w:rPr>
          <w:rFonts w:eastAsia="Times New Roman"/>
          <w:sz w:val="24"/>
          <w:szCs w:val="24"/>
          <w:lang w:eastAsia="ru-RU"/>
        </w:rPr>
        <w:t xml:space="preserve">01.01 </w:t>
      </w:r>
      <w:r w:rsidR="00AE0FF0" w:rsidRPr="00AE0FF0">
        <w:rPr>
          <w:rFonts w:eastAsia="Times New Roman"/>
          <w:sz w:val="24"/>
          <w:szCs w:val="24"/>
          <w:lang w:eastAsia="ru-RU"/>
        </w:rPr>
        <w:t>«</w:t>
      </w:r>
      <w:r w:rsidR="00AE0FF0" w:rsidRPr="00AE0FF0">
        <w:rPr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AE0FF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AE0FF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AE0FF0" w:rsidRPr="00AE0FF0" w:rsidRDefault="00AE0FF0" w:rsidP="00EE43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E435B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AE0FF0" w:rsidRDefault="00AE0FF0" w:rsidP="00EE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AE0FF0" w:rsidRPr="00AE0FF0" w:rsidRDefault="00AE0FF0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>
        <w:rPr>
          <w:rFonts w:eastAsia="Times New Roman"/>
          <w:sz w:val="24"/>
          <w:szCs w:val="24"/>
        </w:rPr>
        <w:t xml:space="preserve">МДК.01.01 </w:t>
      </w:r>
      <w:r w:rsidRPr="00AE0FF0">
        <w:rPr>
          <w:b/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</w:p>
    <w:p w:rsidR="00AE0FF0" w:rsidRPr="00AE0FF0" w:rsidRDefault="00AE0FF0" w:rsidP="00AE0FF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выявлять и поддерживать одаренных в избранной области детей и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lastRenderedPageBreak/>
        <w:t>взаимодействовать с участниками образовательного процесса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AE0FF0" w:rsidRPr="00AE0FF0" w:rsidRDefault="00AE0FF0" w:rsidP="00AE0F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AE0FF0" w:rsidRPr="00EA29CD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AE0FF0" w:rsidRPr="00AE0FF0" w:rsidRDefault="00AE0FF0" w:rsidP="00AE0FF0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 Рекомендуемое количество часов на освоение программы </w:t>
      </w:r>
      <w:r w:rsidR="005664F3">
        <w:rPr>
          <w:b/>
          <w:bCs/>
          <w:color w:val="000000"/>
          <w:sz w:val="24"/>
          <w:szCs w:val="24"/>
        </w:rPr>
        <w:t>МДК.01.01</w:t>
      </w: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всего часов </w:t>
      </w:r>
      <w:r w:rsidR="005664F3">
        <w:rPr>
          <w:sz w:val="24"/>
          <w:szCs w:val="24"/>
        </w:rPr>
        <w:t>263</w:t>
      </w:r>
      <w:r w:rsidRPr="00AE0FF0">
        <w:rPr>
          <w:sz w:val="24"/>
          <w:szCs w:val="24"/>
        </w:rPr>
        <w:t xml:space="preserve"> ч</w:t>
      </w:r>
      <w:r w:rsidRPr="00AE0FF0">
        <w:rPr>
          <w:color w:val="000000"/>
          <w:sz w:val="24"/>
          <w:szCs w:val="24"/>
        </w:rPr>
        <w:t xml:space="preserve">асов </w:t>
      </w:r>
      <w:r w:rsidR="005664F3">
        <w:rPr>
          <w:sz w:val="24"/>
          <w:szCs w:val="24"/>
        </w:rPr>
        <w:t>(7</w:t>
      </w:r>
      <w:r w:rsidRPr="00AE0FF0">
        <w:rPr>
          <w:sz w:val="24"/>
          <w:szCs w:val="24"/>
        </w:rPr>
        <w:t xml:space="preserve"> </w:t>
      </w:r>
      <w:proofErr w:type="spellStart"/>
      <w:r w:rsidRPr="00AE0FF0">
        <w:rPr>
          <w:sz w:val="24"/>
          <w:szCs w:val="24"/>
        </w:rPr>
        <w:t>зач</w:t>
      </w:r>
      <w:proofErr w:type="spellEnd"/>
      <w:r w:rsidRPr="00AE0FF0">
        <w:rPr>
          <w:sz w:val="24"/>
          <w:szCs w:val="24"/>
        </w:rPr>
        <w:t>. ед.)</w:t>
      </w:r>
      <w:r w:rsidRPr="00AE0FF0">
        <w:rPr>
          <w:color w:val="000000"/>
          <w:sz w:val="24"/>
          <w:szCs w:val="24"/>
        </w:rPr>
        <w:t>.</w:t>
      </w: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>в том числе:</w:t>
      </w: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AE0FF0">
        <w:rPr>
          <w:color w:val="000000"/>
          <w:sz w:val="24"/>
          <w:szCs w:val="24"/>
        </w:rPr>
        <w:t>обучающегося</w:t>
      </w:r>
      <w:proofErr w:type="gramEnd"/>
      <w:r w:rsidRPr="00AE0FF0">
        <w:rPr>
          <w:color w:val="000000"/>
          <w:sz w:val="24"/>
          <w:szCs w:val="24"/>
        </w:rPr>
        <w:t xml:space="preserve"> – </w:t>
      </w:r>
      <w:r w:rsidR="005664F3">
        <w:rPr>
          <w:sz w:val="24"/>
          <w:szCs w:val="24"/>
        </w:rPr>
        <w:t>263</w:t>
      </w:r>
      <w:r w:rsidRPr="00AE0FF0">
        <w:rPr>
          <w:sz w:val="24"/>
          <w:szCs w:val="24"/>
        </w:rPr>
        <w:t xml:space="preserve"> </w:t>
      </w:r>
      <w:r w:rsidR="005664F3">
        <w:rPr>
          <w:color w:val="000000"/>
          <w:sz w:val="24"/>
          <w:szCs w:val="24"/>
        </w:rPr>
        <w:t xml:space="preserve"> час.</w:t>
      </w:r>
      <w:r w:rsidRPr="00AE0FF0">
        <w:rPr>
          <w:color w:val="000000"/>
          <w:sz w:val="24"/>
          <w:szCs w:val="24"/>
        </w:rPr>
        <w:t>, включая:</w:t>
      </w: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AE0FF0">
        <w:rPr>
          <w:color w:val="000000"/>
          <w:sz w:val="24"/>
          <w:szCs w:val="24"/>
        </w:rPr>
        <w:t>обучающегося</w:t>
      </w:r>
      <w:proofErr w:type="gramEnd"/>
      <w:r w:rsidRPr="00AE0FF0">
        <w:rPr>
          <w:color w:val="000000"/>
          <w:sz w:val="24"/>
          <w:szCs w:val="24"/>
        </w:rPr>
        <w:t xml:space="preserve"> – </w:t>
      </w:r>
      <w:r w:rsidR="005664F3">
        <w:rPr>
          <w:color w:val="000000"/>
          <w:sz w:val="24"/>
          <w:szCs w:val="24"/>
        </w:rPr>
        <w:t>136</w:t>
      </w:r>
      <w:r w:rsidRPr="00AE0FF0">
        <w:rPr>
          <w:color w:val="000000"/>
          <w:sz w:val="24"/>
          <w:szCs w:val="24"/>
        </w:rPr>
        <w:t>часов.;</w:t>
      </w: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самостоятельной работы </w:t>
      </w:r>
      <w:proofErr w:type="gramStart"/>
      <w:r w:rsidRPr="00AE0FF0">
        <w:rPr>
          <w:color w:val="000000"/>
          <w:sz w:val="24"/>
          <w:szCs w:val="24"/>
        </w:rPr>
        <w:t>обучающегося</w:t>
      </w:r>
      <w:proofErr w:type="gramEnd"/>
      <w:r w:rsidRPr="00AE0FF0">
        <w:rPr>
          <w:color w:val="000000"/>
          <w:sz w:val="24"/>
          <w:szCs w:val="24"/>
        </w:rPr>
        <w:t xml:space="preserve"> –   </w:t>
      </w:r>
      <w:r w:rsidR="005664F3">
        <w:rPr>
          <w:color w:val="000000"/>
          <w:sz w:val="24"/>
          <w:szCs w:val="24"/>
        </w:rPr>
        <w:t>127</w:t>
      </w:r>
      <w:r w:rsidRPr="00AE0FF0">
        <w:rPr>
          <w:color w:val="000000"/>
          <w:sz w:val="24"/>
          <w:szCs w:val="24"/>
        </w:rPr>
        <w:t xml:space="preserve"> час;</w:t>
      </w:r>
    </w:p>
    <w:p w:rsidR="00AE0FF0" w:rsidRPr="00AE0FF0" w:rsidRDefault="00AE0FF0" w:rsidP="00AE0FF0">
      <w:pPr>
        <w:spacing w:after="0" w:line="240" w:lineRule="auto"/>
        <w:rPr>
          <w:sz w:val="24"/>
          <w:szCs w:val="24"/>
          <w:lang w:eastAsia="ru-RU"/>
        </w:rPr>
      </w:pPr>
    </w:p>
    <w:p w:rsidR="00BB2E51" w:rsidRDefault="00BB2E51" w:rsidP="004A5CE5">
      <w:pPr>
        <w:spacing w:after="0" w:line="360" w:lineRule="auto"/>
        <w:jc w:val="both"/>
      </w:pPr>
    </w:p>
    <w:p w:rsidR="00853EB0" w:rsidRPr="00AE0FF0" w:rsidRDefault="00853EB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853EB0" w:rsidRPr="00AE0FF0" w:rsidRDefault="00853EB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Подготовка педагога </w:t>
      </w:r>
      <w:r w:rsidRPr="00AE0FF0">
        <w:rPr>
          <w:b/>
          <w:bCs/>
          <w:color w:val="000000"/>
          <w:sz w:val="24"/>
          <w:szCs w:val="24"/>
        </w:rPr>
        <w:t>дополнительного образования в области музыкальной деятельности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(МДК 01.02)</w:t>
      </w:r>
    </w:p>
    <w:p w:rsidR="00B77F21" w:rsidRPr="00AE0FF0" w:rsidRDefault="00B77F21" w:rsidP="00B77F21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B77F21" w:rsidRPr="00AE0FF0" w:rsidRDefault="00B77F21" w:rsidP="00B77F21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853EB0" w:rsidRPr="00AE0FF0" w:rsidRDefault="00853EB0" w:rsidP="00853EB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853EB0" w:rsidRPr="00AE0FF0" w:rsidRDefault="00EA29CD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853EB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853EB0">
        <w:rPr>
          <w:rFonts w:eastAsia="Times New Roman"/>
          <w:sz w:val="24"/>
          <w:szCs w:val="24"/>
          <w:lang w:eastAsia="ru-RU"/>
        </w:rPr>
        <w:t xml:space="preserve">01.02 </w:t>
      </w:r>
      <w:r w:rsidR="00853EB0" w:rsidRPr="00AE0FF0">
        <w:rPr>
          <w:rFonts w:eastAsia="Times New Roman"/>
          <w:sz w:val="24"/>
          <w:szCs w:val="24"/>
          <w:lang w:eastAsia="ru-RU"/>
        </w:rPr>
        <w:t>«</w:t>
      </w:r>
      <w:r w:rsidR="00853EB0">
        <w:rPr>
          <w:bCs/>
          <w:color w:val="000000"/>
          <w:sz w:val="24"/>
          <w:szCs w:val="24"/>
        </w:rPr>
        <w:t xml:space="preserve">Подготовка педагога </w:t>
      </w:r>
      <w:r w:rsidR="00853EB0" w:rsidRPr="00AE0FF0">
        <w:rPr>
          <w:bCs/>
          <w:color w:val="000000"/>
          <w:sz w:val="24"/>
          <w:szCs w:val="24"/>
        </w:rPr>
        <w:t>по программе дополнительного образования в области музыкальной деятельности</w:t>
      </w:r>
      <w:r w:rsidR="00853EB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853EB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A29CD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853EB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853EB0" w:rsidRPr="00AE0FF0" w:rsidRDefault="00853EB0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 w:rsidR="00ED33F8">
        <w:rPr>
          <w:rFonts w:eastAsia="Times New Roman"/>
          <w:sz w:val="24"/>
          <w:szCs w:val="24"/>
        </w:rPr>
        <w:t>МДК.01.02</w:t>
      </w:r>
      <w:r>
        <w:rPr>
          <w:rFonts w:eastAsia="Times New Roman"/>
          <w:sz w:val="24"/>
          <w:szCs w:val="24"/>
        </w:rPr>
        <w:t xml:space="preserve"> </w:t>
      </w:r>
      <w:r w:rsidR="00ED33F8">
        <w:rPr>
          <w:b/>
          <w:bCs/>
          <w:color w:val="000000"/>
          <w:sz w:val="24"/>
          <w:szCs w:val="24"/>
        </w:rPr>
        <w:t>Подготовка педагога</w:t>
      </w:r>
      <w:r w:rsidRPr="00AE0FF0">
        <w:rPr>
          <w:b/>
          <w:bCs/>
          <w:color w:val="000000"/>
          <w:sz w:val="24"/>
          <w:szCs w:val="24"/>
        </w:rPr>
        <w:t xml:space="preserve"> по программе дополнительного образования в области музыкальной деятельности</w:t>
      </w:r>
    </w:p>
    <w:p w:rsidR="00853EB0" w:rsidRPr="00AE0FF0" w:rsidRDefault="00853EB0" w:rsidP="00853EB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lastRenderedPageBreak/>
        <w:t>находить и использовать информацию, необходимую для подготовки к занятиям;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выявлять и поддерживать одаренных в избранной области детей и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853EB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853EB0" w:rsidRPr="00AE0FF0" w:rsidRDefault="00853EB0" w:rsidP="00853E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lastRenderedPageBreak/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853EB0" w:rsidRDefault="00853EB0" w:rsidP="00853EB0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853EB0" w:rsidRPr="00AE0FF0" w:rsidRDefault="00853EB0" w:rsidP="00853EB0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 Рекомендуемое количество часов на освоение программы </w:t>
      </w:r>
      <w:r w:rsidR="00ED33F8">
        <w:rPr>
          <w:b/>
          <w:bCs/>
          <w:color w:val="000000"/>
          <w:sz w:val="24"/>
          <w:szCs w:val="24"/>
        </w:rPr>
        <w:t>МДК.01.02</w:t>
      </w: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всего часов </w:t>
      </w:r>
      <w:r w:rsidR="00ED33F8">
        <w:rPr>
          <w:sz w:val="24"/>
          <w:szCs w:val="24"/>
        </w:rPr>
        <w:t>1030</w:t>
      </w:r>
      <w:r w:rsidRPr="00AE0FF0">
        <w:rPr>
          <w:sz w:val="24"/>
          <w:szCs w:val="24"/>
        </w:rPr>
        <w:t xml:space="preserve"> ч</w:t>
      </w:r>
      <w:r w:rsidRPr="00AE0FF0">
        <w:rPr>
          <w:color w:val="000000"/>
          <w:sz w:val="24"/>
          <w:szCs w:val="24"/>
        </w:rPr>
        <w:t xml:space="preserve">асов </w:t>
      </w:r>
      <w:r w:rsidR="00ED33F8">
        <w:rPr>
          <w:sz w:val="24"/>
          <w:szCs w:val="24"/>
        </w:rPr>
        <w:t>(29</w:t>
      </w:r>
      <w:r w:rsidRPr="00AE0FF0">
        <w:rPr>
          <w:sz w:val="24"/>
          <w:szCs w:val="24"/>
        </w:rPr>
        <w:t xml:space="preserve"> </w:t>
      </w:r>
      <w:proofErr w:type="spellStart"/>
      <w:r w:rsidRPr="00AE0FF0">
        <w:rPr>
          <w:sz w:val="24"/>
          <w:szCs w:val="24"/>
        </w:rPr>
        <w:t>зач</w:t>
      </w:r>
      <w:proofErr w:type="spellEnd"/>
      <w:r w:rsidRPr="00AE0FF0">
        <w:rPr>
          <w:sz w:val="24"/>
          <w:szCs w:val="24"/>
        </w:rPr>
        <w:t>. ед.)</w:t>
      </w:r>
      <w:r w:rsidRPr="00AE0FF0">
        <w:rPr>
          <w:color w:val="000000"/>
          <w:sz w:val="24"/>
          <w:szCs w:val="24"/>
        </w:rPr>
        <w:t>.</w:t>
      </w: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>в том числе:</w:t>
      </w: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AE0FF0">
        <w:rPr>
          <w:color w:val="000000"/>
          <w:sz w:val="24"/>
          <w:szCs w:val="24"/>
        </w:rPr>
        <w:t>обучающегося</w:t>
      </w:r>
      <w:proofErr w:type="gramEnd"/>
      <w:r w:rsidRPr="00AE0FF0">
        <w:rPr>
          <w:color w:val="000000"/>
          <w:sz w:val="24"/>
          <w:szCs w:val="24"/>
        </w:rPr>
        <w:t xml:space="preserve"> – </w:t>
      </w:r>
      <w:r w:rsidRPr="00AE0FF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час.</w:t>
      </w:r>
      <w:r w:rsidRPr="00AE0FF0">
        <w:rPr>
          <w:color w:val="000000"/>
          <w:sz w:val="24"/>
          <w:szCs w:val="24"/>
        </w:rPr>
        <w:t>, включая:</w:t>
      </w: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AE0FF0">
        <w:rPr>
          <w:color w:val="000000"/>
          <w:sz w:val="24"/>
          <w:szCs w:val="24"/>
        </w:rPr>
        <w:t>обучающегося</w:t>
      </w:r>
      <w:proofErr w:type="gramEnd"/>
      <w:r w:rsidRPr="00AE0FF0">
        <w:rPr>
          <w:color w:val="000000"/>
          <w:sz w:val="24"/>
          <w:szCs w:val="24"/>
        </w:rPr>
        <w:t xml:space="preserve"> – </w:t>
      </w:r>
      <w:r w:rsidR="00ED33F8">
        <w:rPr>
          <w:color w:val="000000"/>
          <w:sz w:val="24"/>
          <w:szCs w:val="24"/>
        </w:rPr>
        <w:t xml:space="preserve"> 844 </w:t>
      </w:r>
      <w:r w:rsidRPr="00AE0FF0">
        <w:rPr>
          <w:color w:val="000000"/>
          <w:sz w:val="24"/>
          <w:szCs w:val="24"/>
        </w:rPr>
        <w:t>часов.;</w:t>
      </w: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E0FF0">
        <w:rPr>
          <w:color w:val="000000"/>
          <w:sz w:val="24"/>
          <w:szCs w:val="24"/>
        </w:rPr>
        <w:t xml:space="preserve">самостоятельной работы </w:t>
      </w:r>
      <w:proofErr w:type="gramStart"/>
      <w:r w:rsidRPr="00AE0FF0">
        <w:rPr>
          <w:color w:val="000000"/>
          <w:sz w:val="24"/>
          <w:szCs w:val="24"/>
        </w:rPr>
        <w:t>обучающегося</w:t>
      </w:r>
      <w:proofErr w:type="gramEnd"/>
      <w:r w:rsidRPr="00AE0FF0">
        <w:rPr>
          <w:color w:val="000000"/>
          <w:sz w:val="24"/>
          <w:szCs w:val="24"/>
        </w:rPr>
        <w:t xml:space="preserve"> –   </w:t>
      </w:r>
      <w:r w:rsidR="00ED33F8">
        <w:rPr>
          <w:color w:val="000000"/>
          <w:sz w:val="24"/>
          <w:szCs w:val="24"/>
        </w:rPr>
        <w:t>186</w:t>
      </w:r>
      <w:r w:rsidRPr="00AE0FF0">
        <w:rPr>
          <w:color w:val="000000"/>
          <w:sz w:val="24"/>
          <w:szCs w:val="24"/>
        </w:rPr>
        <w:t xml:space="preserve"> час;</w:t>
      </w:r>
    </w:p>
    <w:p w:rsidR="00BB2E51" w:rsidRDefault="00BB2E51" w:rsidP="004A5CE5">
      <w:pPr>
        <w:spacing w:after="0" w:line="360" w:lineRule="auto"/>
        <w:jc w:val="both"/>
      </w:pPr>
    </w:p>
    <w:p w:rsidR="00105643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105643" w:rsidRPr="00AE0FF0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организации досуговых мероприятий</w:t>
      </w:r>
    </w:p>
    <w:p w:rsidR="00105643" w:rsidRPr="00AE0FF0" w:rsidRDefault="00105643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(МДК 02.01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105643" w:rsidRPr="00AE0FF0" w:rsidRDefault="00105643" w:rsidP="00105643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105643" w:rsidRPr="00AE0FF0" w:rsidRDefault="00105643" w:rsidP="00105643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="00105643" w:rsidRPr="00AE0FF0">
        <w:rPr>
          <w:sz w:val="24"/>
          <w:szCs w:val="24"/>
        </w:rPr>
        <w:t xml:space="preserve"> в структуре ППССЗ.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 w:rsidR="00B77F21"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 w:rsidR="00B77F21"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 w:rsidR="00B77F21"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 w:rsidR="00B77F21"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="00105643" w:rsidRPr="00AE0FF0">
        <w:rPr>
          <w:sz w:val="24"/>
          <w:szCs w:val="24"/>
        </w:rPr>
        <w:t xml:space="preserve"> и виды учебной работы.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105643" w:rsidRPr="00AE0FF0" w:rsidRDefault="00B77F21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="00105643"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="00105643"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105643" w:rsidRPr="00AE0FF0" w:rsidRDefault="00105643" w:rsidP="00105643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 w:rsidR="00B77F21"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 w:rsidR="00B77F21"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105643" w:rsidRPr="00AE0FF0" w:rsidRDefault="00105643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05643" w:rsidRPr="00AE0FF0" w:rsidRDefault="00105643" w:rsidP="00105643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105643" w:rsidRPr="00AE0FF0" w:rsidRDefault="00105643" w:rsidP="0055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553B21">
        <w:rPr>
          <w:rFonts w:eastAsia="Times New Roman"/>
          <w:sz w:val="24"/>
          <w:szCs w:val="24"/>
          <w:lang w:eastAsia="ru-RU"/>
        </w:rPr>
        <w:t>02.01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0FF0">
        <w:rPr>
          <w:rFonts w:eastAsia="Times New Roman"/>
          <w:sz w:val="24"/>
          <w:szCs w:val="24"/>
          <w:lang w:eastAsia="ru-RU"/>
        </w:rPr>
        <w:t>«</w:t>
      </w:r>
      <w:r w:rsidR="00553B21">
        <w:rPr>
          <w:bCs/>
          <w:color w:val="000000"/>
          <w:sz w:val="24"/>
          <w:szCs w:val="24"/>
        </w:rPr>
        <w:t>Методика организации досуговых мероприятий</w:t>
      </w:r>
      <w:r w:rsidRPr="00AE0FF0">
        <w:rPr>
          <w:rFonts w:eastAsia="Times New Roman"/>
          <w:b/>
          <w:sz w:val="24"/>
          <w:szCs w:val="24"/>
          <w:lang w:eastAsia="ru-RU"/>
        </w:rPr>
        <w:t>»</w:t>
      </w:r>
      <w:r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553B21">
        <w:rPr>
          <w:rFonts w:eastAsia="Times New Roman"/>
          <w:sz w:val="24"/>
          <w:szCs w:val="24"/>
          <w:lang w:eastAsia="ru-RU"/>
        </w:rPr>
        <w:t>Организация досуговых мероприятий</w:t>
      </w:r>
      <w:r w:rsidRPr="00AE0FF0">
        <w:rPr>
          <w:rFonts w:eastAsia="Times New Roman"/>
          <w:sz w:val="24"/>
          <w:szCs w:val="24"/>
          <w:lang w:eastAsia="ru-RU"/>
        </w:rPr>
        <w:t>».</w:t>
      </w:r>
    </w:p>
    <w:p w:rsidR="00105643" w:rsidRPr="00AE0FF0" w:rsidRDefault="00105643" w:rsidP="00553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553B21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BB2E51" w:rsidRDefault="00BB2E51" w:rsidP="00553B21">
      <w:pPr>
        <w:spacing w:after="0" w:line="360" w:lineRule="auto"/>
        <w:jc w:val="both"/>
      </w:pP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Цели и задачи междисциплинарного курса МДК.02.01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>
        <w:rPr>
          <w:rFonts w:eastAsia="Times New Roman"/>
          <w:sz w:val="24"/>
          <w:szCs w:val="24"/>
          <w:lang w:eastAsia="ru-RU"/>
        </w:rPr>
        <w:t xml:space="preserve"> «Организация досуговых мероприятий»</w:t>
      </w:r>
      <w:r w:rsidRPr="00553B21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>своения междисциплинарного курса</w:t>
      </w:r>
      <w:r w:rsidRPr="00553B21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иметь практический опыт: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53B21">
        <w:rPr>
          <w:rFonts w:eastAsia="Times New Roman"/>
          <w:sz w:val="24"/>
          <w:szCs w:val="24"/>
          <w:lang w:eastAsia="ru-RU"/>
        </w:rPr>
        <w:t>- анализа планов и организации досуговых мероприятий различной направленности в учреждений дополнительного образования;</w:t>
      </w:r>
      <w:proofErr w:type="gramEnd"/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определения педагогических цели и задач, разработки сценариев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организации совместной с детьми подготовки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проведения досуговых мероприятий с участием родителей (лиц, их заменяющих);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</w:t>
      </w:r>
      <w:r w:rsidRPr="00553B21">
        <w:rPr>
          <w:rFonts w:eastAsia="Times New Roman"/>
          <w:sz w:val="24"/>
          <w:szCs w:val="24"/>
          <w:lang w:eastAsia="ru-RU"/>
        </w:rPr>
        <w:br/>
        <w:t>- по их совершенствованию и коррекции;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ведения документации, обеспечивающей организацию досуговых мероприятий;</w:t>
      </w:r>
    </w:p>
    <w:p w:rsidR="00553B21" w:rsidRPr="00553B21" w:rsidRDefault="00553B21" w:rsidP="00553B21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553B21">
        <w:rPr>
          <w:rFonts w:eastAsia="Times New Roman"/>
          <w:b/>
          <w:sz w:val="24"/>
          <w:szCs w:val="24"/>
          <w:lang w:eastAsia="ar-SA"/>
        </w:rPr>
        <w:t>уметь:</w:t>
      </w:r>
      <w:r w:rsidRPr="00553B21">
        <w:rPr>
          <w:rFonts w:eastAsia="Times New Roman"/>
          <w:sz w:val="24"/>
          <w:szCs w:val="24"/>
          <w:lang w:eastAsia="ar-SA"/>
        </w:rPr>
        <w:t xml:space="preserve"> 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находить и использовать методическую литературу и др. источники информации, необходимой для подготовки и проведения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определять цели и задачи мероприятий с учётом индивидуальных, возрастных особенностей детей и особенностей группы (коллектива);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планировать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разрабатывать (адаптировать) сценарии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вести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диагностировать интересы детей и их родителей в области досуговой деятельности, </w:t>
      </w:r>
      <w:r w:rsidRPr="00553B21">
        <w:rPr>
          <w:rFonts w:eastAsia="Times New Roman"/>
          <w:sz w:val="24"/>
          <w:szCs w:val="24"/>
          <w:lang w:eastAsia="ru-RU"/>
        </w:rPr>
        <w:t xml:space="preserve">мотивировать их участие в досуговых </w:t>
      </w:r>
      <w:r w:rsidRPr="00553B21">
        <w:rPr>
          <w:rFonts w:eastAsia="Times New Roman"/>
          <w:bCs/>
          <w:sz w:val="24"/>
          <w:szCs w:val="24"/>
          <w:lang w:eastAsia="ru-RU"/>
        </w:rPr>
        <w:t>мероприятиях;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выявлять, развивать и поддерживать творческие способности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организовать репетиции, вовлекать </w:t>
      </w:r>
      <w:proofErr w:type="gramStart"/>
      <w:r w:rsidRPr="00553B21">
        <w:rPr>
          <w:rFonts w:eastAsia="Times New Roman"/>
          <w:bCs/>
          <w:sz w:val="24"/>
          <w:szCs w:val="24"/>
          <w:lang w:eastAsia="ru-RU"/>
        </w:rPr>
        <w:t>занимающихся</w:t>
      </w:r>
      <w:proofErr w:type="gramEnd"/>
      <w:r w:rsidRPr="00553B21">
        <w:rPr>
          <w:rFonts w:eastAsia="Times New Roman"/>
          <w:bCs/>
          <w:sz w:val="24"/>
          <w:szCs w:val="24"/>
          <w:lang w:eastAsia="ru-RU"/>
        </w:rPr>
        <w:t xml:space="preserve"> в разнообразную творческую деятельность;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анализировать процесс и результаты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взаимодействовать с представителями предприятий, организаций, учреждений – социальных партнеров;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знать: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направления досуговой деятельности детей и подростков в учреждениях дополнительного образования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формы проведения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особенности организации 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проведения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массовых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способы выявления интересов детей и родителей в области досуговой деятельности;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педагогические и гигиенические требования к организации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технологию разработки сценариев и программ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методы и приёмы активизации познавательной и творческой деятельности детей, организации и стимулирования общения в процессе подготовки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хозяйственный механизм, поступление и использование внебюджетных средств от организации учреждением дополнительного образования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методику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бизнес-планирования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>, основы взаимодействия с социальными партнёрами при организации досуговых мероприятий;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1.3. Рекомендуемое количество часов на освоение пр</w:t>
      </w:r>
      <w:r>
        <w:rPr>
          <w:rFonts w:eastAsia="Times New Roman"/>
          <w:b/>
          <w:sz w:val="24"/>
          <w:szCs w:val="24"/>
          <w:lang w:eastAsia="ru-RU"/>
        </w:rPr>
        <w:t>ограммы МДК.02.01</w:t>
      </w:r>
      <w:r w:rsidRPr="00553B21">
        <w:rPr>
          <w:rFonts w:eastAsia="Times New Roman"/>
          <w:b/>
          <w:sz w:val="24"/>
          <w:szCs w:val="24"/>
          <w:lang w:eastAsia="ru-RU"/>
        </w:rPr>
        <w:t>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всего –  601 час</w:t>
      </w:r>
      <w:r>
        <w:rPr>
          <w:rFonts w:eastAsia="Times New Roman"/>
          <w:sz w:val="24"/>
          <w:szCs w:val="24"/>
          <w:lang w:eastAsia="ru-RU"/>
        </w:rPr>
        <w:t>.</w:t>
      </w:r>
      <w:r w:rsidRPr="00553B21">
        <w:rPr>
          <w:rFonts w:eastAsia="Times New Roman"/>
          <w:sz w:val="24"/>
          <w:szCs w:val="24"/>
          <w:lang w:eastAsia="ru-RU"/>
        </w:rPr>
        <w:t xml:space="preserve"> (17 </w:t>
      </w:r>
      <w:proofErr w:type="spellStart"/>
      <w:r w:rsidRPr="00553B21">
        <w:rPr>
          <w:rFonts w:eastAsia="Times New Roman"/>
          <w:sz w:val="24"/>
          <w:szCs w:val="24"/>
          <w:lang w:eastAsia="ru-RU"/>
        </w:rPr>
        <w:t>зач</w:t>
      </w:r>
      <w:proofErr w:type="spellEnd"/>
      <w:r w:rsidRPr="00553B21">
        <w:rPr>
          <w:rFonts w:eastAsia="Times New Roman"/>
          <w:sz w:val="24"/>
          <w:szCs w:val="24"/>
          <w:lang w:eastAsia="ru-RU"/>
        </w:rPr>
        <w:t>. ед.), в том числе: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– 313 часов, включая: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– 20 часов;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самостоятельной работы обучающегося – 293 часа, учебной и производственной практики – 288 часов. </w:t>
      </w:r>
    </w:p>
    <w:p w:rsidR="00BB2E51" w:rsidRDefault="00BB2E51" w:rsidP="004A5CE5">
      <w:pPr>
        <w:spacing w:after="0" w:line="360" w:lineRule="auto"/>
        <w:jc w:val="both"/>
      </w:pPr>
    </w:p>
    <w:p w:rsidR="00BB2E51" w:rsidRDefault="00BB2E51" w:rsidP="004A5CE5">
      <w:pPr>
        <w:spacing w:after="0" w:line="360" w:lineRule="auto"/>
        <w:jc w:val="both"/>
      </w:pPr>
    </w:p>
    <w:p w:rsidR="00B77F21" w:rsidRPr="00ED5562" w:rsidRDefault="00B77F21" w:rsidP="00B77F21">
      <w:pPr>
        <w:pStyle w:val="a3"/>
        <w:ind w:left="0"/>
        <w:jc w:val="center"/>
        <w:rPr>
          <w:b/>
        </w:rPr>
      </w:pPr>
      <w:r w:rsidRPr="00ED5562">
        <w:rPr>
          <w:b/>
        </w:rPr>
        <w:t>Аннотация на программу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 xml:space="preserve">Теоретические и прикладные аспекты 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методической работы педагога дополнительного образования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(МДК 03.01)</w:t>
      </w:r>
    </w:p>
    <w:p w:rsidR="00EA29CD" w:rsidRPr="00AE0FF0" w:rsidRDefault="00EA29CD" w:rsidP="00EA29C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EA29CD" w:rsidRPr="00AE0FF0" w:rsidRDefault="00EA29CD" w:rsidP="00EA29C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A29CD" w:rsidRPr="00AE0FF0" w:rsidRDefault="00EA29CD" w:rsidP="00EA29CD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EA29CD" w:rsidRPr="00EA29CD" w:rsidRDefault="00EA29CD" w:rsidP="00EA29CD">
      <w:pPr>
        <w:pStyle w:val="a3"/>
        <w:autoSpaceDE w:val="0"/>
        <w:autoSpaceDN w:val="0"/>
        <w:adjustRightInd w:val="0"/>
        <w:ind w:left="0"/>
        <w:jc w:val="both"/>
      </w:pPr>
      <w:r>
        <w:t xml:space="preserve">Междисциплинарный курс </w:t>
      </w:r>
      <w:r w:rsidRPr="00AE0FF0">
        <w:t xml:space="preserve">МДК </w:t>
      </w:r>
      <w:r>
        <w:t>03.01 «</w:t>
      </w:r>
      <w:r w:rsidRPr="00EA29CD">
        <w:t xml:space="preserve">Теоретические и прикладные аспекты </w:t>
      </w:r>
      <w:r>
        <w:t xml:space="preserve"> </w:t>
      </w:r>
      <w:r w:rsidRPr="00EA29CD">
        <w:t>методической работы педагога дополнительного образования</w:t>
      </w:r>
      <w:r>
        <w:t xml:space="preserve">» </w:t>
      </w:r>
      <w:r w:rsidRPr="00AE0FF0">
        <w:t xml:space="preserve">  занимает ведущее место в структуре подготовки специалистов и изучается в рамках профессионального модуля </w:t>
      </w:r>
      <w:r>
        <w:t xml:space="preserve">ПМ.03 </w:t>
      </w:r>
      <w:r w:rsidRPr="00AE0FF0">
        <w:t>«</w:t>
      </w:r>
      <w:r>
        <w:t>Методическое обеспечение образовательного процесса</w:t>
      </w:r>
      <w:r w:rsidRPr="00AE0FF0">
        <w:t>».</w:t>
      </w:r>
    </w:p>
    <w:p w:rsidR="00EA29CD" w:rsidRPr="00AE0FF0" w:rsidRDefault="00EA29CD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EA29CD" w:rsidRDefault="00EA29CD" w:rsidP="00EA29CD">
      <w:pPr>
        <w:spacing w:after="0" w:line="360" w:lineRule="auto"/>
        <w:jc w:val="both"/>
      </w:pP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Цели и задачи МДК 03.01 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 w:rsidRPr="00EA29CD">
        <w:t xml:space="preserve"> </w:t>
      </w:r>
      <w:r w:rsidRPr="00EA29CD">
        <w:rPr>
          <w:sz w:val="24"/>
          <w:szCs w:val="24"/>
        </w:rPr>
        <w:t>«Методическое обеспечение образовательного процесса</w:t>
      </w:r>
      <w:r>
        <w:rPr>
          <w:rFonts w:eastAsia="Times New Roman"/>
          <w:sz w:val="24"/>
          <w:szCs w:val="24"/>
          <w:lang w:eastAsia="ru-RU"/>
        </w:rPr>
        <w:t>»</w:t>
      </w:r>
      <w:r w:rsidRPr="00EA29CD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EA29C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A29CD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 xml:space="preserve">своения МДК.03.01 </w:t>
      </w:r>
      <w:r w:rsidRPr="00EA29C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иметь практический опыт: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участия в создании предметно-развивающей среды в кабинете (мастерской, лаборатории); оформления портфолио педагогических достижений;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анализировать дополнительные образовательные программы в избранной области деятельности;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цели и задачи, планировать дополнительное образование детей в избранной области деятельности, разрабатывать рабочие программы;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педагогические проблемы методического характера и находить способы их решения; адаптировать имеющиеся методические разработки;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создавать в кабинете (мастерской, лаборатории) предметно-развивающую среду;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готовить и оформлять отчеты, рефераты, конспекты;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 проектной работы;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пути самосовершенствования педагогического мастерства;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источники, способы обобщения, представления и распространения педагогического опыта; логику подготовки и требования к устному выступлению, отчету, реферированию, конспектированию;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основы организации опытно-экспериментальной работы в сфере образования</w:t>
      </w:r>
      <w:r w:rsidRPr="00EA29CD">
        <w:rPr>
          <w:rFonts w:eastAsia="Times New Roman"/>
          <w:color w:val="000000"/>
          <w:sz w:val="24"/>
          <w:szCs w:val="24"/>
          <w:lang w:eastAsia="ru-RU"/>
        </w:rPr>
        <w:br/>
      </w:r>
      <w:r w:rsidRPr="00EA29CD">
        <w:rPr>
          <w:rFonts w:eastAsia="Times New Roman"/>
          <w:color w:val="000000"/>
          <w:sz w:val="24"/>
          <w:szCs w:val="24"/>
          <w:lang w:eastAsia="ru-RU"/>
        </w:rPr>
        <w:br/>
      </w:r>
      <w:r w:rsidRPr="00EA29CD">
        <w:rPr>
          <w:rFonts w:eastAsia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всего –  часа, в том числе: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EA29CD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EA29CD">
        <w:rPr>
          <w:rFonts w:eastAsia="Times New Roman"/>
          <w:sz w:val="24"/>
          <w:szCs w:val="24"/>
          <w:lang w:eastAsia="ru-RU"/>
        </w:rPr>
        <w:t xml:space="preserve"> – 285 часов, (8 </w:t>
      </w:r>
      <w:proofErr w:type="spellStart"/>
      <w:r w:rsidRPr="00EA29CD">
        <w:rPr>
          <w:rFonts w:eastAsia="Times New Roman"/>
          <w:sz w:val="24"/>
          <w:szCs w:val="24"/>
          <w:lang w:eastAsia="ru-RU"/>
        </w:rPr>
        <w:t>зач</w:t>
      </w:r>
      <w:proofErr w:type="spellEnd"/>
      <w:r w:rsidRPr="00EA29CD">
        <w:rPr>
          <w:rFonts w:eastAsia="Times New Roman"/>
          <w:sz w:val="24"/>
          <w:szCs w:val="24"/>
          <w:lang w:eastAsia="ru-RU"/>
        </w:rPr>
        <w:t>. ед.), включая: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обязательной аудиторной учебной нагрузки обучающегося – 43 часа;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самостоятельной работы обучающегося – 242 часа; </w:t>
      </w:r>
    </w:p>
    <w:p w:rsidR="00EA29CD" w:rsidRPr="00ED5562" w:rsidRDefault="00EA29CD" w:rsidP="00EA29CD">
      <w:pPr>
        <w:ind w:firstLine="708"/>
      </w:pPr>
      <w:r w:rsidRPr="00EA29CD">
        <w:rPr>
          <w:rFonts w:eastAsia="Times New Roman"/>
          <w:b/>
          <w:caps/>
          <w:sz w:val="24"/>
          <w:szCs w:val="24"/>
          <w:lang w:eastAsia="ru-RU"/>
        </w:rPr>
        <w:br w:type="page"/>
      </w:r>
    </w:p>
    <w:p w:rsidR="00EA29CD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lastRenderedPageBreak/>
        <w:t xml:space="preserve">Аннотация на программу 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(УП.01)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ПМ.01 Преподавание музыкальной деятельности дополнительного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Образования детей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EA29CD" w:rsidRPr="00ED5562" w:rsidRDefault="00EA29CD" w:rsidP="00EA29CD">
      <w:pPr>
        <w:pStyle w:val="a3"/>
        <w:ind w:left="0"/>
        <w:jc w:val="center"/>
        <w:rPr>
          <w:b/>
        </w:rPr>
      </w:pPr>
    </w:p>
    <w:p w:rsidR="00EA29CD" w:rsidRPr="00756DF4" w:rsidRDefault="00EA29CD" w:rsidP="00EA29CD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EA29CD" w:rsidRDefault="00EA29CD" w:rsidP="008525A4">
      <w:pPr>
        <w:spacing w:after="0" w:line="240" w:lineRule="auto"/>
        <w:ind w:firstLine="708"/>
        <w:jc w:val="both"/>
        <w:rPr>
          <w:b/>
        </w:rPr>
      </w:pP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по профессиональному модулю ПМ 01.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8525A4" w:rsidRPr="00ED5562" w:rsidRDefault="008525A4" w:rsidP="008525A4">
      <w:pPr>
        <w:spacing w:after="0" w:line="240" w:lineRule="auto"/>
        <w:ind w:firstLine="708"/>
        <w:jc w:val="both"/>
        <w:rPr>
          <w:b/>
        </w:rPr>
      </w:pPr>
    </w:p>
    <w:p w:rsidR="00EA29CD" w:rsidRPr="00375FA5" w:rsidRDefault="00EA29CD" w:rsidP="008525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5FA5">
        <w:rPr>
          <w:sz w:val="24"/>
          <w:szCs w:val="24"/>
        </w:rPr>
        <w:t xml:space="preserve">Основной </w:t>
      </w:r>
      <w:r w:rsidRPr="00375FA5">
        <w:rPr>
          <w:b/>
          <w:sz w:val="24"/>
          <w:szCs w:val="24"/>
        </w:rPr>
        <w:t>целью</w:t>
      </w:r>
      <w:r w:rsidRPr="00375FA5">
        <w:rPr>
          <w:i/>
          <w:sz w:val="24"/>
          <w:szCs w:val="24"/>
        </w:rPr>
        <w:t xml:space="preserve"> </w:t>
      </w:r>
      <w:r w:rsidRPr="00375FA5">
        <w:rPr>
          <w:sz w:val="24"/>
          <w:szCs w:val="24"/>
        </w:rPr>
        <w:t>учебной практики студентов является: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 xml:space="preserve">приобретение студентами опыта практической работы по специальности; 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>обобщение теоретических знаний и расширение представлений о будущей профессии</w:t>
      </w:r>
    </w:p>
    <w:p w:rsidR="00EA29CD" w:rsidRPr="00416D99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16D99">
        <w:rPr>
          <w:b/>
          <w:bCs/>
          <w:color w:val="000000"/>
          <w:sz w:val="24"/>
          <w:szCs w:val="24"/>
        </w:rPr>
        <w:t xml:space="preserve">Задачами учебной практики являются: </w:t>
      </w: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Задачами учебной практики «Наблюдение в системе дополнительного образования детей» являются приобретение обучающимся </w:t>
      </w:r>
      <w:r w:rsidRPr="008525A4">
        <w:rPr>
          <w:rFonts w:eastAsiaTheme="minorHAnsi"/>
          <w:b/>
          <w:bCs/>
          <w:color w:val="000000"/>
          <w:sz w:val="23"/>
          <w:szCs w:val="23"/>
        </w:rPr>
        <w:t xml:space="preserve">опыта наблюдения учебно-практической деятельности: </w:t>
      </w:r>
    </w:p>
    <w:p w:rsidR="008525A4" w:rsidRDefault="008525A4" w:rsidP="00EA29CD">
      <w:pPr>
        <w:pStyle w:val="a3"/>
        <w:ind w:left="0"/>
        <w:jc w:val="both"/>
      </w:pPr>
    </w:p>
    <w:p w:rsidR="00EA29CD" w:rsidRPr="00ED5562" w:rsidRDefault="00EA29CD" w:rsidP="00EA29CD">
      <w:pPr>
        <w:pStyle w:val="a3"/>
        <w:ind w:left="0"/>
        <w:jc w:val="both"/>
      </w:pPr>
      <w:r w:rsidRPr="00ED5562">
        <w:t xml:space="preserve">В результате прохождения практики обучающийся должен </w:t>
      </w:r>
    </w:p>
    <w:p w:rsidR="00EA29CD" w:rsidRPr="00ED5562" w:rsidRDefault="00EA29CD" w:rsidP="00EA29CD">
      <w:pPr>
        <w:pStyle w:val="a3"/>
        <w:ind w:left="0"/>
        <w:jc w:val="both"/>
        <w:rPr>
          <w:b/>
        </w:rPr>
      </w:pPr>
      <w:r w:rsidRPr="00ED5562">
        <w:rPr>
          <w:b/>
        </w:rPr>
        <w:t xml:space="preserve">иметь практический опыт: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>
        <w:t xml:space="preserve">в музыкальной деятельности </w:t>
      </w:r>
      <w:r w:rsidRPr="004712B4">
        <w:t xml:space="preserve"> в области дополнительного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планов и организации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, разработки предложений по их совершенствованию;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определения цели и задач, планирования и проведения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ведения документации, обеспечивающий образовательный процесс;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>изучения и анализа педагогической и методическо</w:t>
      </w:r>
      <w:r>
        <w:t>й литературы по проблемам допол</w:t>
      </w:r>
      <w:r w:rsidRPr="004712B4">
        <w:t xml:space="preserve">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оформления портфолио педагогических достижений;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презентации педагогических разработок в виде отчетов, рефератов, выступлений;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lastRenderedPageBreak/>
        <w:t>участия в исследовательской и проектной деятельнос</w:t>
      </w:r>
      <w:r>
        <w:t>ти в области дополнительного об</w:t>
      </w:r>
      <w:r w:rsidRPr="004712B4">
        <w:t xml:space="preserve">разования детей; </w:t>
      </w:r>
    </w:p>
    <w:p w:rsidR="00EA29CD" w:rsidRDefault="00EA29CD" w:rsidP="008525A4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уметь: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находить и использовать информацию, необходимую дл</w:t>
      </w:r>
      <w:r>
        <w:t xml:space="preserve">я подготовки к занятиям </w:t>
      </w:r>
      <w:r w:rsidRPr="004712B4">
        <w:t xml:space="preserve">в области </w:t>
      </w:r>
      <w:r>
        <w:t xml:space="preserve">музыкальной </w:t>
      </w:r>
      <w:r w:rsidRPr="004712B4">
        <w:t xml:space="preserve">деятельности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занятий в </w:t>
      </w:r>
      <w:r>
        <w:t>области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разрабатывать планы, конспекты, сценарии занятий</w:t>
      </w:r>
      <w:r>
        <w:t xml:space="preserve"> с учетом возрастных и индивиду</w:t>
      </w:r>
      <w:r w:rsidRPr="004712B4">
        <w:t xml:space="preserve">альных особенностей обучающихся, специфики </w:t>
      </w:r>
      <w:r>
        <w:t>в области музыкальной деятельности</w:t>
      </w:r>
      <w:r w:rsidRPr="004712B4">
        <w:t xml:space="preserve"> области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</w:t>
      </w:r>
      <w:r>
        <w:t xml:space="preserve">музыкальной </w:t>
      </w:r>
      <w:r w:rsidRPr="004712B4">
        <w:t xml:space="preserve">деятельности, в том числе с учетом возрастных, индивидуальных и личностных особенностей обучающихся и группы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осуществлять учебно-тренировочную, постановочную ра</w:t>
      </w:r>
      <w:r>
        <w:t xml:space="preserve">боту и концертную деятельность </w:t>
      </w:r>
      <w:r w:rsidRPr="004712B4">
        <w:t xml:space="preserve"> объединения;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стимулировать познавательную активность на занятии, создавать условия для развития мотивации детей к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4712B4">
        <w:t>обучающихся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создавать на занятии условия для самопознания и самосовершенствования;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выявлять и поддерживать одарённых детей в области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работать с детьми, имеющими отклонения в развитии, </w:t>
      </w:r>
      <w:proofErr w:type="spellStart"/>
      <w:r w:rsidRPr="004712B4">
        <w:t>девиантное</w:t>
      </w:r>
      <w:proofErr w:type="spellEnd"/>
      <w:r w:rsidRPr="004712B4">
        <w:t xml:space="preserve"> поведение;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планировать, проводить и устанавливать педагогически целесообразные взаимоотношения с детьми и родителями (лицами, их заменяющими</w:t>
      </w:r>
      <w:r>
        <w:t>)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педагогическое наблюдение за </w:t>
      </w:r>
      <w:proofErr w:type="gramStart"/>
      <w:r w:rsidRPr="004712B4">
        <w:t>занимающимися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педагогические проблемы методического характера и находить способы их решения;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адаптировать имеющиеся методические разработки;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участниками образовательного процесса и родителями (лицами, их заменяющими);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контролировать и оценивать процесс и результаты деятельности </w:t>
      </w:r>
      <w:proofErr w:type="gramStart"/>
      <w:r w:rsidRPr="004712B4">
        <w:t>занимающихся</w:t>
      </w:r>
      <w:proofErr w:type="gramEnd"/>
      <w:r w:rsidRPr="004712B4">
        <w:t xml:space="preserve">, результаты освоения программы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lastRenderedPageBreak/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4712B4">
        <w:t>обучения по ходу</w:t>
      </w:r>
      <w:proofErr w:type="gramEnd"/>
      <w:r w:rsidRPr="004712B4">
        <w:t xml:space="preserve"> и результатам их проведения;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занятия разных типов и разной направленности в области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применять на практике знания методик музыкально-ритмической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осуществлять комплекс организационно-постановочных мероприятий, самостоятельно осуществлять постановку </w:t>
      </w:r>
      <w:r>
        <w:t>музыкального номера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представителями предприятий, организаций, </w:t>
      </w:r>
      <w:proofErr w:type="gramStart"/>
      <w:r w:rsidRPr="004712B4">
        <w:t>учреждений-социальных</w:t>
      </w:r>
      <w:proofErr w:type="gramEnd"/>
      <w:r w:rsidRPr="004712B4">
        <w:t xml:space="preserve"> партнеров;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анализировать дополнительные образовательные программы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вести учебную документацию, готовить и оформлять отчеты, рефераты, конспекты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оформлять результаты исследовательской и проектной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пути самосовершенствования педагогического мастерства; </w:t>
      </w: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знать: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методической деятельности, педагога дополнительного образования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>
        <w:t xml:space="preserve">цели и задачи музыкального </w:t>
      </w:r>
      <w:r w:rsidRPr="004712B4">
        <w:t xml:space="preserve">воспитания в системе дополнительного образования в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принципы организации учебно-тренировочной, постановочной и воспитательной работы в детском </w:t>
      </w:r>
      <w:r>
        <w:t>музыкальном</w:t>
      </w:r>
      <w:r w:rsidRPr="004712B4">
        <w:t xml:space="preserve"> объединении;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знать основные принципы организации и проведения уроков ритмики в начальной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психолого-педагогические основы проведения занятий с детьми по программам</w:t>
      </w:r>
      <w:r>
        <w:t xml:space="preserve"> дополнительного образования в </w:t>
      </w:r>
      <w:r w:rsidRPr="004712B4">
        <w:t xml:space="preserve">области </w:t>
      </w:r>
      <w:r>
        <w:t xml:space="preserve">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дополнительного образования детей в области деятельности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и м</w:t>
      </w:r>
      <w:r>
        <w:t xml:space="preserve">етодику планирования занятий в области музыкальной 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принципы отбора и структурирования содержания допол</w:t>
      </w:r>
      <w:r>
        <w:t xml:space="preserve">нительного образования детей в 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lastRenderedPageBreak/>
        <w:t xml:space="preserve">методы, методики и технологии организации деятельности детей в </w:t>
      </w:r>
      <w:r>
        <w:t>музыкальной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и технологию создания </w:t>
      </w:r>
      <w:r>
        <w:t xml:space="preserve">музыкального </w:t>
      </w:r>
      <w:r w:rsidRPr="004712B4">
        <w:t xml:space="preserve">произведения;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способы активизации учебно-познавательной деятельности детей разного возраста, педагогически</w:t>
      </w:r>
      <w:r>
        <w:t xml:space="preserve">е условия развития мотивации к музыкальному </w:t>
      </w:r>
      <w:r w:rsidRPr="004712B4">
        <w:t xml:space="preserve"> искусству;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сущность, цель, задачи, функции, содержание, формы и методы организации внеурочной работы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возрастные и индивидуальные особенности младших школьников;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педагогические и гигиенические требования к организации обучения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взаимодействия с социальными партнёрами по вопросам организации дополнительного образования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организации и проведения досуговых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способы выявления интересов детей и родителей в области досуговой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виды документации, требования к ее оформлению;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теоретические основы методической деятельности педагога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основы, методику планирования, разработки рабочей программы допол</w:t>
      </w:r>
      <w:r>
        <w:t xml:space="preserve">нительного образования детей в </w:t>
      </w:r>
      <w:r w:rsidRPr="004712B4">
        <w:t xml:space="preserve"> области </w:t>
      </w:r>
      <w:r>
        <w:t xml:space="preserve">музыкальной </w:t>
      </w:r>
      <w:r w:rsidRPr="004712B4">
        <w:t xml:space="preserve">деятельности и требования к оформлению соответствующей документации;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современных подходов и педагогических технологий в области дополнительного образования;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логику подготовки и требования к устному выступлению, отчету, реферированию, конспектированию; </w:t>
      </w:r>
    </w:p>
    <w:p w:rsidR="008525A4" w:rsidRDefault="00A73D24" w:rsidP="008525A4">
      <w:pPr>
        <w:pStyle w:val="Default"/>
        <w:numPr>
          <w:ilvl w:val="0"/>
          <w:numId w:val="38"/>
        </w:numPr>
        <w:jc w:val="both"/>
      </w:pPr>
      <w:r w:rsidRPr="004712B4">
        <w:t xml:space="preserve">основы организации опытно-экспериментальной работы в сфере образования. </w:t>
      </w:r>
    </w:p>
    <w:p w:rsidR="00A73D24" w:rsidRPr="008525A4" w:rsidRDefault="00A73D24" w:rsidP="00A73D24">
      <w:pPr>
        <w:pStyle w:val="Default"/>
        <w:ind w:left="720"/>
        <w:jc w:val="both"/>
      </w:pPr>
    </w:p>
    <w:p w:rsidR="00EA29CD" w:rsidRPr="00EF4158" w:rsidRDefault="00EA29CD" w:rsidP="00EA29CD">
      <w:pPr>
        <w:spacing w:after="0"/>
        <w:jc w:val="both"/>
        <w:rPr>
          <w:b/>
          <w:sz w:val="24"/>
          <w:szCs w:val="24"/>
        </w:rPr>
      </w:pPr>
      <w:r w:rsidRPr="00EF4158">
        <w:rPr>
          <w:b/>
          <w:sz w:val="24"/>
          <w:szCs w:val="24"/>
        </w:rPr>
        <w:t xml:space="preserve">Объем практики 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Объем практики – 15 недель</w:t>
      </w:r>
      <w:r w:rsidRPr="000C21BE">
        <w:rPr>
          <w:sz w:val="24"/>
          <w:szCs w:val="24"/>
        </w:rPr>
        <w:t xml:space="preserve">, </w:t>
      </w:r>
      <w:r w:rsidR="00A73D24">
        <w:rPr>
          <w:sz w:val="24"/>
          <w:szCs w:val="24"/>
        </w:rPr>
        <w:t>288</w:t>
      </w:r>
      <w:r w:rsidRPr="00426816">
        <w:rPr>
          <w:sz w:val="24"/>
          <w:szCs w:val="24"/>
        </w:rPr>
        <w:t xml:space="preserve"> часов.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Время проведения </w:t>
      </w:r>
      <w:r w:rsidRPr="00426816">
        <w:rPr>
          <w:sz w:val="24"/>
          <w:szCs w:val="24"/>
          <w:lang w:val="en-US"/>
        </w:rPr>
        <w:t>I</w:t>
      </w:r>
      <w:r w:rsidRPr="00426816">
        <w:rPr>
          <w:sz w:val="24"/>
          <w:szCs w:val="24"/>
        </w:rPr>
        <w:t xml:space="preserve">, </w:t>
      </w:r>
      <w:r w:rsidRPr="00426816">
        <w:rPr>
          <w:sz w:val="24"/>
          <w:szCs w:val="24"/>
          <w:lang w:val="en-US"/>
        </w:rPr>
        <w:t>II</w:t>
      </w:r>
      <w:r w:rsidRPr="00426816">
        <w:rPr>
          <w:sz w:val="24"/>
          <w:szCs w:val="24"/>
        </w:rPr>
        <w:t>,</w:t>
      </w:r>
      <w:r w:rsidRPr="00426816">
        <w:rPr>
          <w:sz w:val="24"/>
          <w:szCs w:val="24"/>
          <w:lang w:val="en-US"/>
        </w:rPr>
        <w:t>III</w:t>
      </w:r>
      <w:r w:rsidRPr="00426816">
        <w:rPr>
          <w:sz w:val="24"/>
          <w:szCs w:val="24"/>
        </w:rPr>
        <w:t xml:space="preserve"> курс</w:t>
      </w:r>
      <w:r>
        <w:rPr>
          <w:sz w:val="24"/>
          <w:szCs w:val="24"/>
        </w:rPr>
        <w:t>ы</w:t>
      </w:r>
      <w:r w:rsidRPr="00426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6816">
        <w:rPr>
          <w:sz w:val="24"/>
          <w:szCs w:val="24"/>
        </w:rPr>
        <w:t>1-6 семестр</w:t>
      </w:r>
    </w:p>
    <w:p w:rsidR="00EA29CD" w:rsidRPr="00A73D24" w:rsidRDefault="00EA29CD" w:rsidP="00A73D24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Студенты проходят практику индивидуально. </w:t>
      </w:r>
    </w:p>
    <w:p w:rsidR="00EA29CD" w:rsidRPr="00ED5562" w:rsidRDefault="00EA29CD" w:rsidP="00EA29CD">
      <w:pPr>
        <w:pStyle w:val="a3"/>
        <w:ind w:left="0"/>
        <w:jc w:val="both"/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Место учебной практики </w:t>
      </w:r>
      <w:r>
        <w:rPr>
          <w:rFonts w:eastAsiaTheme="minorHAnsi"/>
          <w:b/>
          <w:bCs/>
          <w:color w:val="000000"/>
          <w:sz w:val="23"/>
          <w:szCs w:val="23"/>
        </w:rPr>
        <w:t>(УП.01)</w:t>
      </w:r>
      <w:r w:rsidRPr="00A73D24">
        <w:rPr>
          <w:rFonts w:eastAsiaTheme="minorHAnsi"/>
          <w:b/>
          <w:bCs/>
          <w:color w:val="000000"/>
          <w:sz w:val="23"/>
          <w:szCs w:val="23"/>
        </w:rPr>
        <w:t>в структуре ППССЗ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ПМ.01 </w:t>
      </w:r>
      <w:r w:rsidRPr="00A73D24">
        <w:rPr>
          <w:rFonts w:eastAsiaTheme="minorHAnsi"/>
          <w:color w:val="000000"/>
          <w:sz w:val="23"/>
          <w:szCs w:val="23"/>
        </w:rPr>
        <w:t xml:space="preserve">Преподавание в одной из областей дополнительного образования детей (область деятельности – музыкальная)  и соответствует разделам: Изучение методики преподавания по программам </w:t>
      </w:r>
      <w:r w:rsidRPr="00A73D24">
        <w:rPr>
          <w:rFonts w:eastAsiaTheme="minorHAnsi"/>
          <w:color w:val="000000"/>
          <w:sz w:val="23"/>
          <w:szCs w:val="23"/>
        </w:rPr>
        <w:lastRenderedPageBreak/>
        <w:t xml:space="preserve">дополнительного образования в избранной области деятельности и Освоение содержания и технологии деятельности в избранной области дополнительного образования.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основывается на содержании дисциплин «Введение в специальность», «Психология», «Педагогика», «Возрастная анатомия, физиология и гигиена».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Формы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Наблюдение; проведение диагностических мероприятий; составление письменного отчета; составление последовательностей; сочинение, постановка и анализ музыкального номера; тренинг.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 Место и время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i/>
          <w:iCs/>
          <w:color w:val="000000"/>
          <w:sz w:val="23"/>
          <w:szCs w:val="23"/>
        </w:rPr>
        <w:t xml:space="preserve">Место проведения практики: </w:t>
      </w:r>
      <w:r w:rsidRPr="00A73D24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Default="00EA29CD" w:rsidP="00EA29CD">
      <w:pPr>
        <w:jc w:val="center"/>
        <w:rPr>
          <w:b/>
        </w:rPr>
      </w:pPr>
    </w:p>
    <w:p w:rsidR="00731308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731308" w:rsidRDefault="00731308" w:rsidP="00731308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(УП.02)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>ПМ.02 Организация досуговых мероприятий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731308" w:rsidRPr="00ED5562" w:rsidRDefault="00731308" w:rsidP="00731308">
      <w:pPr>
        <w:pStyle w:val="a3"/>
        <w:ind w:left="0"/>
        <w:jc w:val="center"/>
        <w:rPr>
          <w:b/>
        </w:rPr>
      </w:pPr>
    </w:p>
    <w:p w:rsidR="00731308" w:rsidRPr="00756DF4" w:rsidRDefault="00731308" w:rsidP="00731308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731308" w:rsidRDefault="00731308" w:rsidP="00731308">
      <w:pPr>
        <w:spacing w:after="0" w:line="240" w:lineRule="auto"/>
        <w:ind w:firstLine="708"/>
        <w:jc w:val="both"/>
        <w:rPr>
          <w:b/>
        </w:rPr>
      </w:pPr>
    </w:p>
    <w:p w:rsidR="00731308" w:rsidRPr="008525A4" w:rsidRDefault="00731308" w:rsidP="00731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</w:t>
      </w:r>
      <w:r w:rsid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 </w:t>
      </w:r>
      <w:r w:rsidRPr="008525A4">
        <w:rPr>
          <w:rFonts w:eastAsiaTheme="minorHAnsi"/>
          <w:color w:val="000000"/>
          <w:sz w:val="23"/>
          <w:szCs w:val="23"/>
        </w:rPr>
        <w:t xml:space="preserve"> по профессиональному модулю ПМ </w:t>
      </w:r>
      <w:r>
        <w:rPr>
          <w:rFonts w:eastAsiaTheme="minorHAnsi"/>
          <w:color w:val="000000"/>
          <w:sz w:val="23"/>
          <w:szCs w:val="23"/>
        </w:rPr>
        <w:t>02</w:t>
      </w:r>
      <w:r w:rsidRPr="008525A4">
        <w:rPr>
          <w:rFonts w:eastAsiaTheme="minorHAnsi"/>
          <w:color w:val="000000"/>
          <w:sz w:val="23"/>
          <w:szCs w:val="23"/>
        </w:rPr>
        <w:t xml:space="preserve">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1.2. Задачи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Задачами учебной практики являются приобретение обучающимся </w:t>
      </w: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опыта организации досуговых мероприятий: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</w:t>
      </w: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A22296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A22296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знать основные принципы организации и проведения уроков ритмики в начальной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логику подготовки и требования к устному выступлению, отчету, реферированию, конспектированию;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A22296" w:rsidRPr="00A22296" w:rsidRDefault="00A22296" w:rsidP="00A22296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Место учебной практики в структуре ППССЗ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ПМ.02 </w:t>
      </w:r>
      <w:r w:rsidRP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мероприятий, соответствует разделу: Методика организации досуговых мероприятий.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основывается на содержании дисциплин «Психология», «Педагогика», «Возрастная анатомия, физиология и гигиена».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Формы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>Наблюдение; проведение диагностических мероприятий; составление последовательностей; сочинение, постановка и анализ музыкального номера</w:t>
      </w:r>
      <w:r>
        <w:rPr>
          <w:rFonts w:eastAsiaTheme="minorHAnsi"/>
          <w:color w:val="000000"/>
          <w:sz w:val="23"/>
          <w:szCs w:val="23"/>
        </w:rPr>
        <w:t>; тренинг,</w:t>
      </w:r>
      <w:r w:rsidRPr="00A22296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>составление письменного отчета.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1.5. Место и время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t xml:space="preserve">Место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t xml:space="preserve">Время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по установленному расписанию. </w:t>
      </w:r>
    </w:p>
    <w:p w:rsidR="00731308" w:rsidRPr="00ED5562" w:rsidRDefault="00731308" w:rsidP="00A22296">
      <w:pPr>
        <w:spacing w:after="0" w:line="240" w:lineRule="auto"/>
        <w:ind w:firstLine="708"/>
        <w:jc w:val="both"/>
        <w:rPr>
          <w:b/>
        </w:rPr>
      </w:pPr>
    </w:p>
    <w:p w:rsidR="00EA29CD" w:rsidRPr="005778FF" w:rsidRDefault="00EA29CD" w:rsidP="004900E3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EA29CD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EA29CD" w:rsidRDefault="004900E3" w:rsidP="00EA29CD">
      <w:pPr>
        <w:pStyle w:val="a3"/>
        <w:ind w:left="0"/>
        <w:jc w:val="center"/>
        <w:rPr>
          <w:b/>
        </w:rPr>
      </w:pPr>
      <w:r>
        <w:rPr>
          <w:b/>
        </w:rPr>
        <w:t>(ПП.01)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EA29CD">
      <w:pPr>
        <w:spacing w:after="0"/>
        <w:ind w:firstLine="360"/>
        <w:contextualSpacing/>
        <w:jc w:val="both"/>
        <w:rPr>
          <w:b/>
          <w:sz w:val="24"/>
          <w:szCs w:val="24"/>
        </w:rPr>
      </w:pPr>
    </w:p>
    <w:p w:rsidR="00EA29CD" w:rsidRDefault="00EA29CD" w:rsidP="00EA29CD">
      <w:pPr>
        <w:spacing w:after="0"/>
        <w:ind w:firstLine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</w:t>
      </w:r>
      <w:r w:rsidRPr="005778FF">
        <w:rPr>
          <w:b/>
          <w:sz w:val="24"/>
          <w:szCs w:val="24"/>
        </w:rPr>
        <w:t xml:space="preserve">адачи </w:t>
      </w:r>
      <w:r w:rsidRPr="005778FF">
        <w:rPr>
          <w:sz w:val="24"/>
          <w:szCs w:val="24"/>
        </w:rPr>
        <w:t>практики являются:</w:t>
      </w:r>
    </w:p>
    <w:p w:rsid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4900E3">
        <w:rPr>
          <w:rFonts w:eastAsiaTheme="minorHAnsi"/>
          <w:sz w:val="24"/>
          <w:szCs w:val="24"/>
        </w:rPr>
        <w:t>подготовка к освоению одного из основных видов профессиональной деятельности (далее ВПД) педагога дополнительного образования – мет</w:t>
      </w:r>
      <w:r>
        <w:rPr>
          <w:rFonts w:eastAsiaTheme="minorHAnsi"/>
          <w:sz w:val="24"/>
          <w:szCs w:val="24"/>
        </w:rPr>
        <w:t>одики преподавания по программе</w:t>
      </w:r>
      <w:r w:rsidRPr="004900E3">
        <w:rPr>
          <w:rFonts w:eastAsiaTheme="minorHAnsi"/>
          <w:sz w:val="24"/>
          <w:szCs w:val="24"/>
        </w:rPr>
        <w:t xml:space="preserve"> дополнительного образования в области музыкально</w:t>
      </w:r>
      <w:r>
        <w:rPr>
          <w:rFonts w:eastAsiaTheme="minorHAnsi"/>
          <w:sz w:val="24"/>
          <w:szCs w:val="24"/>
        </w:rPr>
        <w:t>й деятельности;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4900E3">
        <w:rPr>
          <w:rFonts w:eastAsiaTheme="minorHAnsi"/>
          <w:sz w:val="24"/>
          <w:szCs w:val="24"/>
        </w:rPr>
        <w:t>обучающихся</w:t>
      </w:r>
      <w:proofErr w:type="gramEnd"/>
      <w:r w:rsidRPr="004900E3">
        <w:rPr>
          <w:rFonts w:eastAsiaTheme="minorHAnsi"/>
          <w:sz w:val="24"/>
          <w:szCs w:val="24"/>
        </w:rPr>
        <w:t xml:space="preserve"> в процессе: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 именно в вокальной работе;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наблюдения и анализа проведения индивидуальных занятий и кружков по виду деятельности, обсуждения отдельных поставленных программ для вокальной </w:t>
      </w:r>
      <w:r w:rsidRPr="004900E3">
        <w:rPr>
          <w:rFonts w:eastAsiaTheme="minorHAnsi"/>
          <w:sz w:val="24"/>
          <w:szCs w:val="24"/>
        </w:rPr>
        <w:lastRenderedPageBreak/>
        <w:t>работы с детьми в диалоге с сокурсниками, руководителем педагогической практики;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организацию и проведение занятия, кружка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вокального ансамбля.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работе.</w:t>
      </w:r>
    </w:p>
    <w:p w:rsidR="00EA29CD" w:rsidRPr="005778FF" w:rsidRDefault="00EA29CD" w:rsidP="00EA29CD">
      <w:pPr>
        <w:spacing w:after="0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 результате прохождения </w:t>
      </w:r>
      <w:r w:rsidR="004900E3">
        <w:rPr>
          <w:sz w:val="24"/>
          <w:szCs w:val="24"/>
        </w:rPr>
        <w:t xml:space="preserve">производственной </w:t>
      </w:r>
      <w:r w:rsidRPr="005778FF">
        <w:rPr>
          <w:sz w:val="24"/>
          <w:szCs w:val="24"/>
        </w:rPr>
        <w:t xml:space="preserve">практики </w:t>
      </w:r>
      <w:proofErr w:type="gramStart"/>
      <w:r w:rsidRPr="005778FF">
        <w:rPr>
          <w:sz w:val="24"/>
          <w:szCs w:val="24"/>
        </w:rPr>
        <w:t>обучающийся</w:t>
      </w:r>
      <w:proofErr w:type="gramEnd"/>
      <w:r w:rsidRPr="005778FF">
        <w:rPr>
          <w:sz w:val="24"/>
          <w:szCs w:val="24"/>
        </w:rPr>
        <w:t xml:space="preserve"> должен </w:t>
      </w:r>
    </w:p>
    <w:p w:rsidR="00EA29CD" w:rsidRPr="005778FF" w:rsidRDefault="00EA29CD" w:rsidP="00EA29CD">
      <w:pPr>
        <w:spacing w:after="0"/>
        <w:ind w:firstLine="567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иметь практический опыт:</w:t>
      </w:r>
    </w:p>
    <w:p w:rsidR="00EA29CD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уметь: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4900E3">
        <w:rPr>
          <w:rFonts w:eastAsiaTheme="minorHAnsi"/>
          <w:sz w:val="24"/>
          <w:szCs w:val="24"/>
        </w:rPr>
        <w:t>девиантное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lastRenderedPageBreak/>
        <w:t xml:space="preserve">контролировать и оценивать процесс и результаты деятельности </w:t>
      </w:r>
      <w:proofErr w:type="gramStart"/>
      <w:r w:rsidRPr="004900E3">
        <w:rPr>
          <w:rFonts w:eastAsiaTheme="minorHAnsi"/>
          <w:sz w:val="24"/>
          <w:szCs w:val="24"/>
        </w:rPr>
        <w:t>занимающихся</w:t>
      </w:r>
      <w:proofErr w:type="gramEnd"/>
      <w:r w:rsidRPr="004900E3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4900E3">
        <w:rPr>
          <w:rFonts w:eastAsiaTheme="minorHAnsi"/>
          <w:sz w:val="24"/>
          <w:szCs w:val="24"/>
        </w:rPr>
        <w:t>обучения по ходу</w:t>
      </w:r>
      <w:proofErr w:type="gramEnd"/>
      <w:r w:rsidRPr="004900E3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900E3" w:rsidRPr="004900E3" w:rsidRDefault="004900E3" w:rsidP="004900E3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вести учебную документацию;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знать: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900E3">
        <w:rPr>
          <w:rFonts w:eastAsiaTheme="minorHAnsi"/>
          <w:sz w:val="24"/>
          <w:szCs w:val="24"/>
        </w:rPr>
        <w:t>девиантным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поведением;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логику анализа занятий;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4900E3">
        <w:rPr>
          <w:rFonts w:eastAsiaTheme="minorHAnsi"/>
          <w:sz w:val="24"/>
          <w:szCs w:val="24"/>
        </w:rPr>
        <w:t>бизнес-планирования</w:t>
      </w:r>
      <w:proofErr w:type="gramEnd"/>
      <w:r w:rsidRPr="004900E3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Место и время проведения производственной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практики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Pr="005778FF" w:rsidRDefault="00EA29CD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4900E3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EA29CD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Музыкальная деятельность, вокал</w:t>
      </w:r>
      <w:r w:rsidR="00B62D1C">
        <w:rPr>
          <w:sz w:val="24"/>
          <w:szCs w:val="24"/>
        </w:rPr>
        <w:t xml:space="preserve"> – 3 недели</w:t>
      </w:r>
      <w:r w:rsidR="00EA29CD"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="00EA29CD" w:rsidRPr="005778FF">
        <w:rPr>
          <w:sz w:val="24"/>
          <w:szCs w:val="24"/>
        </w:rPr>
        <w:t xml:space="preserve"> часов. </w:t>
      </w:r>
    </w:p>
    <w:p w:rsidR="004900E3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деятельность, инструментальная – 8 недель 144 час.</w:t>
      </w:r>
    </w:p>
    <w:p w:rsidR="00EA29CD" w:rsidRPr="005778FF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EA29CD" w:rsidRDefault="00EA29CD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4900E3" w:rsidRPr="005778FF" w:rsidRDefault="004900E3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EA29CD" w:rsidRPr="005778FF" w:rsidRDefault="00EA29CD" w:rsidP="00EA29CD">
      <w:pPr>
        <w:spacing w:after="0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Форма контроля</w:t>
      </w:r>
    </w:p>
    <w:p w:rsidR="00EA29CD" w:rsidRPr="005778FF" w:rsidRDefault="00EA29CD" w:rsidP="00EA29CD">
      <w:pPr>
        <w:spacing w:after="0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4. Отчет о выполнении программы практики.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4. Отчет о выполнении программы практики.</w:t>
            </w:r>
          </w:p>
        </w:tc>
      </w:tr>
    </w:tbl>
    <w:p w:rsidR="00EA29CD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B62D1C" w:rsidRPr="005778FF" w:rsidRDefault="00B62D1C" w:rsidP="00B62D1C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>
        <w:rPr>
          <w:b/>
        </w:rPr>
        <w:t>(ПП.02)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Цели и задачи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B62D1C">
        <w:rPr>
          <w:rFonts w:eastAsiaTheme="minorHAnsi"/>
          <w:sz w:val="24"/>
          <w:szCs w:val="24"/>
        </w:rPr>
        <w:t xml:space="preserve">подготовка к освоению одного из основных видов профессиональной деятельности (далее ВПД) педагога дополнительного образования – организация досуговых мероприятий (вокальная работа);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B62D1C">
        <w:rPr>
          <w:rFonts w:eastAsiaTheme="minorHAnsi"/>
          <w:sz w:val="24"/>
          <w:szCs w:val="24"/>
        </w:rPr>
        <w:t>обучающихся</w:t>
      </w:r>
      <w:proofErr w:type="gramEnd"/>
      <w:r w:rsidRPr="00B62D1C">
        <w:rPr>
          <w:rFonts w:eastAsiaTheme="minorHAnsi"/>
          <w:sz w:val="24"/>
          <w:szCs w:val="24"/>
        </w:rPr>
        <w:t xml:space="preserve"> в процессе: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 именно в вокальной работе;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 и анализа проведения индивидуальных занятий и кружков по виду деятельности, обсуждения отдельных поставленных программ для вокальной работы с детьми в диалоге с сокурсниками, руководителем педагогической практики;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ведения документации, обеспечивающей организацию и проведение занятия, кружка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вокального (инструментального) ансамбля.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работе, инструментальной работе.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B62D1C">
        <w:rPr>
          <w:rFonts w:eastAsiaTheme="minorHAnsi"/>
          <w:b/>
          <w:sz w:val="24"/>
          <w:szCs w:val="24"/>
        </w:rPr>
        <w:t>1.3. Требования к результатам освоения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 результате прохождения производственной практики Организация досуговых мероприятий с целью овладения соответствующим видом профессиональной деятельности и соответствующими профессиональными компетенциями обучающийся в ходе практики студент должен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иметь практический опыт</w:t>
      </w:r>
      <w:r w:rsidRPr="00B62D1C">
        <w:rPr>
          <w:rFonts w:eastAsiaTheme="minorHAnsi"/>
          <w:sz w:val="24"/>
          <w:szCs w:val="24"/>
        </w:rPr>
        <w:t>: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уметь: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B62D1C">
        <w:rPr>
          <w:rFonts w:eastAsiaTheme="minorHAnsi"/>
          <w:sz w:val="24"/>
          <w:szCs w:val="24"/>
        </w:rPr>
        <w:t>девиантное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B62D1C">
        <w:rPr>
          <w:rFonts w:eastAsiaTheme="minorHAnsi"/>
          <w:sz w:val="24"/>
          <w:szCs w:val="24"/>
        </w:rPr>
        <w:t>занимающихся</w:t>
      </w:r>
      <w:proofErr w:type="gramEnd"/>
      <w:r w:rsidRPr="00B62D1C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осуществлять самоанализ, самоконтроль при проведении занятий, корректировать цели,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B62D1C">
        <w:rPr>
          <w:rFonts w:eastAsiaTheme="minorHAnsi"/>
          <w:sz w:val="24"/>
          <w:szCs w:val="24"/>
        </w:rPr>
        <w:t>обучения по ходу</w:t>
      </w:r>
      <w:proofErr w:type="gramEnd"/>
      <w:r w:rsidRPr="00B62D1C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B62D1C" w:rsidRPr="00B62D1C" w:rsidRDefault="00B62D1C" w:rsidP="00B62D1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вести учебную документацию;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знать: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B62D1C">
        <w:rPr>
          <w:rFonts w:eastAsiaTheme="minorHAnsi"/>
          <w:sz w:val="24"/>
          <w:szCs w:val="24"/>
        </w:rPr>
        <w:t>девиантным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поведением;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логику анализа занятий;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B62D1C">
        <w:rPr>
          <w:rFonts w:eastAsiaTheme="minorHAnsi"/>
          <w:sz w:val="24"/>
          <w:szCs w:val="24"/>
        </w:rPr>
        <w:t>бизнес-планирования</w:t>
      </w:r>
      <w:proofErr w:type="gramEnd"/>
      <w:r w:rsidRPr="00B62D1C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1.4</w:t>
      </w:r>
      <w:r w:rsidRPr="00B62D1C">
        <w:rPr>
          <w:rFonts w:eastAsiaTheme="minorHAnsi"/>
          <w:sz w:val="24"/>
          <w:szCs w:val="24"/>
        </w:rPr>
        <w:t xml:space="preserve">. </w:t>
      </w:r>
      <w:r w:rsidRPr="00B62D1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учебной практики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Pr="005778FF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 – 3 недели</w:t>
      </w:r>
      <w:r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5778FF">
        <w:rPr>
          <w:sz w:val="24"/>
          <w:szCs w:val="24"/>
        </w:rPr>
        <w:t xml:space="preserve"> часов.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B62D1C" w:rsidRDefault="00B62D1C" w:rsidP="00B07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EA29CD" w:rsidRPr="00AE05B3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lastRenderedPageBreak/>
        <w:t>Аннотация на программу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Производственная практика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ПРЕДДИПЛОМНАЯ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05B3">
        <w:rPr>
          <w:sz w:val="24"/>
          <w:szCs w:val="24"/>
        </w:rPr>
        <w:t>(ПДП.00)</w:t>
      </w:r>
    </w:p>
    <w:p w:rsidR="00EA29CD" w:rsidRPr="00ED5562" w:rsidRDefault="00EA29CD" w:rsidP="00EA29CD">
      <w:pPr>
        <w:widowControl w:val="0"/>
        <w:autoSpaceDE w:val="0"/>
        <w:autoSpaceDN w:val="0"/>
        <w:adjustRightInd w:val="0"/>
        <w:ind w:firstLine="567"/>
        <w:jc w:val="both"/>
      </w:pP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Структура программы: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1. Цель и задачи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2. Объем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4. Материально-техническое обеспечение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Pr="00ED5562" w:rsidRDefault="00EA29CD" w:rsidP="00EA29CD">
      <w:pPr>
        <w:ind w:firstLine="567"/>
        <w:jc w:val="both"/>
      </w:pPr>
    </w:p>
    <w:p w:rsidR="00EA29CD" w:rsidRDefault="00EA29CD" w:rsidP="00B0734F">
      <w:pPr>
        <w:pStyle w:val="Default"/>
        <w:ind w:firstLine="708"/>
        <w:jc w:val="both"/>
      </w:pPr>
      <w:r w:rsidRPr="00AA5437">
        <w:rPr>
          <w:b/>
        </w:rPr>
        <w:t>Цели</w:t>
      </w:r>
      <w:r>
        <w:t xml:space="preserve"> и </w:t>
      </w:r>
      <w:r w:rsidRPr="00AA5437">
        <w:rPr>
          <w:b/>
        </w:rPr>
        <w:t>задачи</w:t>
      </w:r>
      <w:r w:rsidRPr="008B3E3C">
        <w:t xml:space="preserve"> производственной преддипломной практики является</w:t>
      </w:r>
      <w:r w:rsidRPr="00ED5562">
        <w:t xml:space="preserve"> </w:t>
      </w:r>
      <w:r w:rsidRPr="00C95A25">
        <w:rPr>
          <w:rFonts w:eastAsia="Times New Roman"/>
          <w:lang w:eastAsia="ru-RU"/>
        </w:rPr>
        <w:t xml:space="preserve">закрепление </w:t>
      </w:r>
      <w:r w:rsidR="00B0734F" w:rsidRPr="004712B4">
        <w:t xml:space="preserve">сформированных у студентов профессиональных и общих компетенций, полученных теоретических знаний, умений на основе практического участия в деятельности образовательных учреждений, учреждений дополнительного образования детей; освоение многофункциональной деятельности педагога дополнительного образования. </w:t>
      </w:r>
    </w:p>
    <w:p w:rsidR="00B0734F" w:rsidRPr="00ED5562" w:rsidRDefault="00B0734F" w:rsidP="00B0734F">
      <w:pPr>
        <w:pStyle w:val="Default"/>
        <w:ind w:firstLine="708"/>
        <w:jc w:val="both"/>
      </w:pPr>
    </w:p>
    <w:p w:rsidR="00EA29CD" w:rsidRDefault="00EA29CD" w:rsidP="00B0734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95A25">
        <w:rPr>
          <w:rFonts w:eastAsia="Times New Roman"/>
          <w:sz w:val="24"/>
          <w:szCs w:val="24"/>
          <w:lang w:eastAsia="ru-RU"/>
        </w:rPr>
        <w:t>В результате прохождения производственной практики в рамках профессиональн</w:t>
      </w:r>
      <w:r>
        <w:rPr>
          <w:rFonts w:eastAsia="Times New Roman"/>
          <w:sz w:val="24"/>
          <w:szCs w:val="24"/>
          <w:lang w:eastAsia="ru-RU"/>
        </w:rPr>
        <w:t>ых</w:t>
      </w:r>
      <w:r w:rsidRPr="00C95A25">
        <w:rPr>
          <w:rFonts w:eastAsia="Times New Roman"/>
          <w:sz w:val="24"/>
          <w:szCs w:val="24"/>
          <w:lang w:eastAsia="ru-RU"/>
        </w:rPr>
        <w:t xml:space="preserve"> модул</w:t>
      </w:r>
      <w:r>
        <w:rPr>
          <w:rFonts w:eastAsia="Times New Roman"/>
          <w:sz w:val="24"/>
          <w:szCs w:val="24"/>
          <w:lang w:eastAsia="ru-RU"/>
        </w:rPr>
        <w:t>ей</w:t>
      </w:r>
      <w:r w:rsidRPr="00C95A25">
        <w:rPr>
          <w:rFonts w:eastAsia="Times New Roman"/>
          <w:sz w:val="24"/>
          <w:szCs w:val="24"/>
          <w:lang w:eastAsia="ru-RU"/>
        </w:rPr>
        <w:t xml:space="preserve"> обучающийся должен </w:t>
      </w:r>
      <w:r w:rsidRPr="00C95A25">
        <w:rPr>
          <w:rFonts w:eastAsia="Times New Roman"/>
          <w:b/>
          <w:sz w:val="24"/>
          <w:szCs w:val="24"/>
          <w:lang w:eastAsia="ru-RU"/>
        </w:rPr>
        <w:t xml:space="preserve">приобрести практический опыт работы: 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B0734F" w:rsidRDefault="00B0734F" w:rsidP="00B0734F">
      <w:pPr>
        <w:pStyle w:val="Default"/>
        <w:jc w:val="both"/>
        <w:rPr>
          <w:b/>
          <w:bCs/>
        </w:rPr>
      </w:pPr>
    </w:p>
    <w:p w:rsidR="00B0734F" w:rsidRPr="004712B4" w:rsidRDefault="00B0734F" w:rsidP="00B0734F">
      <w:pPr>
        <w:pStyle w:val="Default"/>
        <w:ind w:left="142"/>
        <w:jc w:val="both"/>
      </w:pPr>
      <w:r w:rsidRPr="004712B4">
        <w:rPr>
          <w:b/>
          <w:bCs/>
        </w:rPr>
        <w:t xml:space="preserve">Задачами преддипломной практики являются: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приобретение опыта самостоятельной профессиональной деятельности;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участие в совместной образовательно-воспитательной деятельности сотрудников ОУ, УДОД, детей, родителей;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творческого мышления, индивидуального стиля профессиональной деятельности, исследовательского подхода к ней;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профессионально-педагогической культуры, педагогического сознания, профессионально значимых качеств личности в процессе постановки и решения педагогических задач в реальных жизненных условиях; </w:t>
      </w:r>
    </w:p>
    <w:p w:rsidR="00B0734F" w:rsidRDefault="00B0734F" w:rsidP="00B0734F">
      <w:pPr>
        <w:pStyle w:val="Default"/>
        <w:ind w:left="142"/>
        <w:jc w:val="both"/>
      </w:pPr>
      <w:r w:rsidRPr="004712B4">
        <w:t xml:space="preserve">– овладение методами аналитической, проектировочной и самостоятельной учебно-исследовательской деятельности в рамках тематики выпускной квалификационной работы. </w:t>
      </w:r>
    </w:p>
    <w:p w:rsidR="00B0734F" w:rsidRPr="004712B4" w:rsidRDefault="00B0734F" w:rsidP="00B0734F">
      <w:pPr>
        <w:pStyle w:val="Default"/>
        <w:ind w:left="142"/>
        <w:jc w:val="both"/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Место преддипломной практики в структуре ППССЗ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базируется на освоении студентами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Профессиональных модулей: ПМ.01 Преподавание в одной из областей дополнительного образования детей (область деятельности «музыкальная»), ПМ.02 Организация досуговых мероприятий, ПМ.03 Методическое обеспечение образовательного процесса.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является завершающим этапом практической подготовки будущего специалиста. Данный вид практики призван продемонстрировать готовность студентов выполнять профессиональные обязанности в сфере дополнительного образования детей в области деятельности - музыкальная.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после выполнения программы учебной и производственной практик в итоговом семестре выпускного курса.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Освоение содержания данных профессиональных модулей позволят выпускнику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</w:t>
      </w: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возрастных, индивидуальных и личностных особенностей обучающихся и группы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вне-классную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деятельность в профиле специальности;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6006FC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6006FC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6006FC" w:rsidRPr="006006FC" w:rsidRDefault="006006FC" w:rsidP="006006FC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Формы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Практика предполагает самостоятельную деятельность студентов в качестве педагога дополнительного образования в области музыкальной деятельности.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Режим проведения преддипломной практики – концентрированный (в течение четырех недель) согласно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учебному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плана специальности. Базовыми учреждениями практики являются: образовательные учреждения разных типов г. Томска и Томской  области.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В период практики студент выполняет правила внутреннего трудового распорядка ОУ, соблюдает правила охраны труда и техники безопасности, ежедневно ведет план работы, готовится к предстоящему взаимодействию с детьми, принимает участие в мероприятиях ОУ. Рабочий день студента 6 часов</w:t>
      </w:r>
      <w:r w:rsidRPr="006006FC">
        <w:rPr>
          <w:rFonts w:eastAsiaTheme="minorHAnsi"/>
          <w:i/>
          <w:iCs/>
          <w:color w:val="000000"/>
          <w:sz w:val="24"/>
          <w:szCs w:val="24"/>
        </w:rPr>
        <w:t xml:space="preserve">. </w:t>
      </w:r>
      <w:r w:rsidRPr="006006FC">
        <w:rPr>
          <w:rFonts w:eastAsiaTheme="minorHAnsi"/>
          <w:color w:val="000000"/>
          <w:sz w:val="24"/>
          <w:szCs w:val="24"/>
        </w:rPr>
        <w:t xml:space="preserve">Суббота – рабочий день студента, в который осуществляется планирование деятельности, подготовка наглядного материала для учебных занятий.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К прохождению преддипломной практики допускаются студенты, которые успешно завершили все предшествующие виды педагогической практики.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под руководством преподавателей – методистов, педагогов дополнительного образования образовательных учреждений, руководителей ОУ. </w:t>
      </w:r>
    </w:p>
    <w:p w:rsidR="00EA29CD" w:rsidRPr="00AA5437" w:rsidRDefault="00EA29CD" w:rsidP="00EA29CD">
      <w:pPr>
        <w:spacing w:after="0" w:line="240" w:lineRule="auto"/>
        <w:jc w:val="both"/>
        <w:rPr>
          <w:b/>
          <w:sz w:val="24"/>
          <w:szCs w:val="24"/>
        </w:rPr>
      </w:pPr>
      <w:r w:rsidRPr="00AA5437">
        <w:rPr>
          <w:b/>
          <w:sz w:val="24"/>
          <w:szCs w:val="24"/>
        </w:rPr>
        <w:t xml:space="preserve">Объем практики 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>Обязательная учебная нагрузка студента – 4 недели, 144 часа.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 xml:space="preserve">Время проведения – </w:t>
      </w:r>
      <w:r w:rsidRPr="00AA5437">
        <w:rPr>
          <w:sz w:val="24"/>
          <w:szCs w:val="24"/>
          <w:lang w:val="en-US"/>
        </w:rPr>
        <w:t>IV</w:t>
      </w:r>
      <w:r w:rsidRPr="00AA5437">
        <w:rPr>
          <w:sz w:val="24"/>
          <w:szCs w:val="24"/>
        </w:rPr>
        <w:t xml:space="preserve"> курс 8 семестр.</w:t>
      </w:r>
    </w:p>
    <w:p w:rsidR="00EA29CD" w:rsidRPr="00ED5562" w:rsidRDefault="00EA29CD" w:rsidP="006006FC">
      <w:pPr>
        <w:spacing w:after="0" w:line="240" w:lineRule="auto"/>
        <w:jc w:val="both"/>
      </w:pPr>
    </w:p>
    <w:p w:rsidR="00EA29CD" w:rsidRPr="00ED5562" w:rsidRDefault="006006FC" w:rsidP="006006FC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Форма контроля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  <w:lang w:val="en-US"/>
              </w:rPr>
            </w:pPr>
            <w:r w:rsidRPr="00ED5562">
              <w:rPr>
                <w:sz w:val="24"/>
                <w:szCs w:val="24"/>
                <w:lang w:val="en-US"/>
              </w:rPr>
              <w:t>8</w:t>
            </w:r>
          </w:p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pacing w:val="-5"/>
                <w:sz w:val="24"/>
                <w:szCs w:val="24"/>
              </w:rPr>
            </w:pPr>
            <w:r w:rsidRPr="00ED5562">
              <w:rPr>
                <w:spacing w:val="-5"/>
                <w:sz w:val="24"/>
                <w:szCs w:val="24"/>
              </w:rPr>
              <w:t>Зачет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Дневник практики.</w:t>
            </w:r>
          </w:p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Отчет по практике.</w:t>
            </w:r>
          </w:p>
        </w:tc>
      </w:tr>
    </w:tbl>
    <w:p w:rsidR="004A5CE5" w:rsidRDefault="004A5CE5" w:rsidP="00537284">
      <w:pPr>
        <w:spacing w:after="0" w:line="360" w:lineRule="auto"/>
      </w:pPr>
    </w:p>
    <w:p w:rsidR="004A5CE5" w:rsidRPr="00537284" w:rsidRDefault="004A5CE5" w:rsidP="00537284">
      <w:pPr>
        <w:spacing w:after="0" w:line="360" w:lineRule="auto"/>
      </w:pPr>
    </w:p>
    <w:sectPr w:rsidR="004A5CE5" w:rsidRPr="005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DB0"/>
    <w:multiLevelType w:val="hybridMultilevel"/>
    <w:tmpl w:val="09BE3532"/>
    <w:lvl w:ilvl="0" w:tplc="9EDAB19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6A60E1"/>
    <w:multiLevelType w:val="hybridMultilevel"/>
    <w:tmpl w:val="E5CC67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781"/>
    <w:multiLevelType w:val="hybridMultilevel"/>
    <w:tmpl w:val="0304FA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6E5"/>
    <w:multiLevelType w:val="hybridMultilevel"/>
    <w:tmpl w:val="4306B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51E"/>
    <w:multiLevelType w:val="hybridMultilevel"/>
    <w:tmpl w:val="8BF821B8"/>
    <w:lvl w:ilvl="0" w:tplc="9EDAB1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honar Bangla" w:hAnsi="Shonar Bang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5D59"/>
    <w:multiLevelType w:val="hybridMultilevel"/>
    <w:tmpl w:val="CEC4AB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063"/>
    <w:multiLevelType w:val="hybridMultilevel"/>
    <w:tmpl w:val="7936AC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855"/>
    <w:multiLevelType w:val="hybridMultilevel"/>
    <w:tmpl w:val="C3E008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5A3C"/>
    <w:multiLevelType w:val="hybridMultilevel"/>
    <w:tmpl w:val="0BEE0EAC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460B99"/>
    <w:multiLevelType w:val="hybridMultilevel"/>
    <w:tmpl w:val="46F8053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67004"/>
    <w:multiLevelType w:val="hybridMultilevel"/>
    <w:tmpl w:val="3CB692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CF"/>
    <w:multiLevelType w:val="hybridMultilevel"/>
    <w:tmpl w:val="6F127C0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C298C"/>
    <w:multiLevelType w:val="hybridMultilevel"/>
    <w:tmpl w:val="248EA3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23C90283"/>
    <w:multiLevelType w:val="hybridMultilevel"/>
    <w:tmpl w:val="0D20D3D6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74236"/>
    <w:multiLevelType w:val="hybridMultilevel"/>
    <w:tmpl w:val="87A899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F71F5"/>
    <w:multiLevelType w:val="hybridMultilevel"/>
    <w:tmpl w:val="1E2CF03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24FA"/>
    <w:multiLevelType w:val="hybridMultilevel"/>
    <w:tmpl w:val="879842D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8E5"/>
    <w:multiLevelType w:val="hybridMultilevel"/>
    <w:tmpl w:val="CC2676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4113B"/>
    <w:multiLevelType w:val="hybridMultilevel"/>
    <w:tmpl w:val="865854A6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7737195"/>
    <w:multiLevelType w:val="hybridMultilevel"/>
    <w:tmpl w:val="68B2CECE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D3BF1"/>
    <w:multiLevelType w:val="hybridMultilevel"/>
    <w:tmpl w:val="2982D54E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cs="Shonar Bangl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B22519D"/>
    <w:multiLevelType w:val="hybridMultilevel"/>
    <w:tmpl w:val="74BCC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7057F"/>
    <w:multiLevelType w:val="hybridMultilevel"/>
    <w:tmpl w:val="083A04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C646C"/>
    <w:multiLevelType w:val="hybridMultilevel"/>
    <w:tmpl w:val="BAAE41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56A82"/>
    <w:multiLevelType w:val="hybridMultilevel"/>
    <w:tmpl w:val="58504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E313A"/>
    <w:multiLevelType w:val="hybridMultilevel"/>
    <w:tmpl w:val="9A5671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4C22"/>
    <w:multiLevelType w:val="hybridMultilevel"/>
    <w:tmpl w:val="DE8E83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1B74"/>
    <w:multiLevelType w:val="hybridMultilevel"/>
    <w:tmpl w:val="D6A641E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06672"/>
    <w:multiLevelType w:val="hybridMultilevel"/>
    <w:tmpl w:val="F402B5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79E"/>
    <w:multiLevelType w:val="hybridMultilevel"/>
    <w:tmpl w:val="485659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95D98"/>
    <w:multiLevelType w:val="hybridMultilevel"/>
    <w:tmpl w:val="C5142A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42DC7"/>
    <w:multiLevelType w:val="hybridMultilevel"/>
    <w:tmpl w:val="B9743E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022CC"/>
    <w:multiLevelType w:val="hybridMultilevel"/>
    <w:tmpl w:val="6AC8EA5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947BBB"/>
    <w:multiLevelType w:val="hybridMultilevel"/>
    <w:tmpl w:val="1E088F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61F93"/>
    <w:multiLevelType w:val="hybridMultilevel"/>
    <w:tmpl w:val="165649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72FEB"/>
    <w:multiLevelType w:val="hybridMultilevel"/>
    <w:tmpl w:val="251ADDB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8B254E0"/>
    <w:multiLevelType w:val="hybridMultilevel"/>
    <w:tmpl w:val="DFEAB428"/>
    <w:lvl w:ilvl="0" w:tplc="FE38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F675D"/>
    <w:multiLevelType w:val="multilevel"/>
    <w:tmpl w:val="4D5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9BA437A"/>
    <w:multiLevelType w:val="hybridMultilevel"/>
    <w:tmpl w:val="C83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20DE5"/>
    <w:multiLevelType w:val="hybridMultilevel"/>
    <w:tmpl w:val="5D502B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90AAD"/>
    <w:multiLevelType w:val="hybridMultilevel"/>
    <w:tmpl w:val="7E24C97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A398C"/>
    <w:multiLevelType w:val="hybridMultilevel"/>
    <w:tmpl w:val="FD5EB53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3"/>
  </w:num>
  <w:num w:numId="4">
    <w:abstractNumId w:val="25"/>
  </w:num>
  <w:num w:numId="5">
    <w:abstractNumId w:val="20"/>
  </w:num>
  <w:num w:numId="6">
    <w:abstractNumId w:val="17"/>
  </w:num>
  <w:num w:numId="7">
    <w:abstractNumId w:val="27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37"/>
  </w:num>
  <w:num w:numId="17">
    <w:abstractNumId w:val="13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41"/>
  </w:num>
  <w:num w:numId="23">
    <w:abstractNumId w:val="32"/>
  </w:num>
  <w:num w:numId="24">
    <w:abstractNumId w:val="31"/>
  </w:num>
  <w:num w:numId="25">
    <w:abstractNumId w:val="30"/>
  </w:num>
  <w:num w:numId="26">
    <w:abstractNumId w:val="7"/>
  </w:num>
  <w:num w:numId="27">
    <w:abstractNumId w:val="26"/>
  </w:num>
  <w:num w:numId="28">
    <w:abstractNumId w:val="29"/>
  </w:num>
  <w:num w:numId="29">
    <w:abstractNumId w:val="4"/>
  </w:num>
  <w:num w:numId="30">
    <w:abstractNumId w:val="40"/>
  </w:num>
  <w:num w:numId="31">
    <w:abstractNumId w:val="23"/>
  </w:num>
  <w:num w:numId="32">
    <w:abstractNumId w:val="34"/>
  </w:num>
  <w:num w:numId="33">
    <w:abstractNumId w:val="3"/>
  </w:num>
  <w:num w:numId="34">
    <w:abstractNumId w:val="38"/>
  </w:num>
  <w:num w:numId="35">
    <w:abstractNumId w:val="36"/>
  </w:num>
  <w:num w:numId="36">
    <w:abstractNumId w:val="14"/>
  </w:num>
  <w:num w:numId="37">
    <w:abstractNumId w:val="6"/>
  </w:num>
  <w:num w:numId="38">
    <w:abstractNumId w:val="28"/>
  </w:num>
  <w:num w:numId="39">
    <w:abstractNumId w:val="22"/>
  </w:num>
  <w:num w:numId="40">
    <w:abstractNumId w:val="10"/>
  </w:num>
  <w:num w:numId="41">
    <w:abstractNumId w:val="3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6"/>
    <w:rsid w:val="000325EF"/>
    <w:rsid w:val="00087335"/>
    <w:rsid w:val="00105643"/>
    <w:rsid w:val="00375FA5"/>
    <w:rsid w:val="003D5641"/>
    <w:rsid w:val="004900E3"/>
    <w:rsid w:val="004A5CE5"/>
    <w:rsid w:val="00537284"/>
    <w:rsid w:val="00553B21"/>
    <w:rsid w:val="005664F3"/>
    <w:rsid w:val="006006FC"/>
    <w:rsid w:val="006A66ED"/>
    <w:rsid w:val="006F3786"/>
    <w:rsid w:val="0072630B"/>
    <w:rsid w:val="00731308"/>
    <w:rsid w:val="008525A4"/>
    <w:rsid w:val="00853EB0"/>
    <w:rsid w:val="00890DAD"/>
    <w:rsid w:val="0090333E"/>
    <w:rsid w:val="00A22296"/>
    <w:rsid w:val="00A73D24"/>
    <w:rsid w:val="00AB4C07"/>
    <w:rsid w:val="00AE0FF0"/>
    <w:rsid w:val="00B05092"/>
    <w:rsid w:val="00B0734F"/>
    <w:rsid w:val="00B62D1C"/>
    <w:rsid w:val="00B77F21"/>
    <w:rsid w:val="00BB2E51"/>
    <w:rsid w:val="00BF2AC0"/>
    <w:rsid w:val="00D04A00"/>
    <w:rsid w:val="00EA29CD"/>
    <w:rsid w:val="00ED33F8"/>
    <w:rsid w:val="00EE435B"/>
    <w:rsid w:val="00F7675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B3CE-5D8E-428C-A55C-C9840C5C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48</Pages>
  <Words>17953</Words>
  <Characters>102336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2018-09-05T12:00:00Z</cp:lastPrinted>
  <dcterms:created xsi:type="dcterms:W3CDTF">2018-09-05T11:30:00Z</dcterms:created>
  <dcterms:modified xsi:type="dcterms:W3CDTF">2018-09-05T18:02:00Z</dcterms:modified>
</cp:coreProperties>
</file>