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54E" w:rsidRDefault="003F490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6BD27F" wp14:editId="56771B31">
            <wp:simplePos x="0" y="0"/>
            <wp:positionH relativeFrom="margin">
              <wp:posOffset>-466090</wp:posOffset>
            </wp:positionH>
            <wp:positionV relativeFrom="margin">
              <wp:posOffset>-80645</wp:posOffset>
            </wp:positionV>
            <wp:extent cx="7157085" cy="1012190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4E">
        <w:rPr>
          <w:rFonts w:ascii="Times New Roman" w:hAnsi="Times New Roman"/>
        </w:rPr>
        <w:br w:type="page"/>
      </w:r>
    </w:p>
    <w:p w:rsidR="00004FC6" w:rsidRDefault="00004FC6" w:rsidP="00662E59">
      <w:pPr>
        <w:spacing w:after="0" w:line="240" w:lineRule="auto"/>
        <w:jc w:val="center"/>
        <w:rPr>
          <w:rFonts w:ascii="Times New Roman" w:hAnsi="Times New Roman"/>
          <w:b/>
        </w:rPr>
        <w:sectPr w:rsidR="00004FC6" w:rsidSect="00FF08A2">
          <w:headerReference w:type="even" r:id="rId10"/>
          <w:footerReference w:type="default" r:id="rId11"/>
          <w:pgSz w:w="16838" w:h="11906" w:orient="landscape"/>
          <w:pgMar w:top="851" w:right="1134" w:bottom="851" w:left="1134" w:header="709" w:footer="0" w:gutter="0"/>
          <w:cols w:space="708"/>
          <w:docGrid w:linePitch="360"/>
        </w:sectPr>
      </w:pPr>
    </w:p>
    <w:p w:rsidR="00662E59" w:rsidRPr="00552EF8" w:rsidRDefault="00662E59" w:rsidP="00662E59">
      <w:pPr>
        <w:spacing w:after="0" w:line="240" w:lineRule="auto"/>
        <w:jc w:val="center"/>
        <w:rPr>
          <w:rFonts w:ascii="Times New Roman" w:hAnsi="Times New Roman"/>
          <w:b/>
        </w:rPr>
      </w:pPr>
      <w:r w:rsidRPr="00552EF8">
        <w:rPr>
          <w:rFonts w:ascii="Times New Roman" w:hAnsi="Times New Roman"/>
          <w:b/>
        </w:rPr>
        <w:lastRenderedPageBreak/>
        <w:t>СОДЕРЖАНИЕ</w:t>
      </w:r>
    </w:p>
    <w:p w:rsidR="00662E59" w:rsidRDefault="00662E59" w:rsidP="00662E5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708"/>
        <w:gridCol w:w="7655"/>
        <w:gridCol w:w="850"/>
      </w:tblGrid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FF29CB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FF29CB">
              <w:rPr>
                <w:rFonts w:ascii="Times New Roman" w:hAnsi="Times New Roman"/>
                <w:b/>
              </w:rPr>
              <w:t>ОБЩИЕ ПОЛОЖЕНИЯ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rPr>
          <w:trHeight w:val="190"/>
        </w:trPr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1.1.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rPr>
          <w:trHeight w:val="190"/>
        </w:trPr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1.2.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Нормативные документы для разработки программы подготовки специалистов среднего звена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rPr>
          <w:trHeight w:val="190"/>
        </w:trPr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1.3.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Общая характеристика программы подготовки специалистов среднего звена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rPr>
          <w:trHeight w:val="190"/>
        </w:trPr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1.4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Структура программы подготовки специалистов среднего звена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rPr>
          <w:trHeight w:val="190"/>
        </w:trPr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FF29CB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FF29CB">
              <w:rPr>
                <w:rFonts w:ascii="Times New Roman" w:hAnsi="Times New Roman"/>
                <w:b/>
              </w:rPr>
              <w:t>ХАРАКТЕРИСТИКА ПРОФЕССИОНАЛЬНОЙ ДЕЯТЕЛЬНОСТИ ВЫПУСКНИКА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rPr>
          <w:trHeight w:val="190"/>
        </w:trPr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2.1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Область профессиональной деятельности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rPr>
          <w:trHeight w:val="190"/>
        </w:trPr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2.2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Объекты профессиональной деятельности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rPr>
          <w:trHeight w:val="190"/>
        </w:trPr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2.3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Виды профессиональной деятельности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FF29CB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FF29CB">
              <w:rPr>
                <w:rFonts w:ascii="Times New Roman" w:hAnsi="Times New Roman"/>
                <w:b/>
              </w:rPr>
              <w:t xml:space="preserve">КОМПЕТЕНЦИИ ВЫПУСКНИКА 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3.1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Общие компетенции выпускников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3.2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Профессиональные компетенции выпускников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FF29CB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FF29CB">
              <w:rPr>
                <w:rFonts w:ascii="Times New Roman" w:hAnsi="Times New Roman"/>
                <w:b/>
              </w:rPr>
              <w:t xml:space="preserve">ДОКУМЕНТЫ, РЕГЛАМЕНТИРУЮЩИЕ СОДЕРЖАНИЕ И ОРГАНИЗАЦИЮ ОБРАЗОВАТЕЛЬНОГО ПРОЦЕССА 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4.1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Календарный учебный график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4.2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Учебный план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4.3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Аннотации к рабочим программам учебных дисциплин, профессиональных модулей и производственных практик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FF29CB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  <w:b/>
              </w:rPr>
              <w:t>ТРЕБОВАНИЕ К УСЛОВИЯМ РЕАЛИЗАЦИИ ПРОГРАММЫ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5.1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Требование к кадровому обеспечению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5.2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Учебно-методическое и информационное обеспечение учебного процесса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5.3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Материально-техническое обеспечение учебного процесса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FF29C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Требования к вступительным испытаниям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FF29C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Требования к организации практики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FF29C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655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FF29CB">
              <w:rPr>
                <w:rFonts w:ascii="Times New Roman" w:hAnsi="Times New Roman"/>
              </w:rPr>
              <w:t>Требования и рекомендации к организации и проведению текущего контроля, промежуточной аттестации, государственной итоговой аттестации</w:t>
            </w: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662E59" w:rsidRPr="00FF29CB" w:rsidTr="00662E59">
        <w:tc>
          <w:tcPr>
            <w:tcW w:w="534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662E59" w:rsidRPr="00FF29CB" w:rsidRDefault="00662E59" w:rsidP="003F4904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62E59" w:rsidRDefault="00662E59" w:rsidP="00662E59">
      <w:pPr>
        <w:spacing w:after="0" w:line="240" w:lineRule="auto"/>
        <w:jc w:val="center"/>
        <w:rPr>
          <w:rFonts w:ascii="Times New Roman" w:hAnsi="Times New Roman"/>
        </w:rPr>
      </w:pPr>
    </w:p>
    <w:p w:rsidR="00662E59" w:rsidRDefault="00662E59" w:rsidP="00662E59">
      <w:pPr>
        <w:spacing w:after="0" w:line="240" w:lineRule="auto"/>
        <w:jc w:val="center"/>
        <w:rPr>
          <w:rFonts w:ascii="Times New Roman" w:hAnsi="Times New Roman"/>
        </w:rPr>
      </w:pPr>
    </w:p>
    <w:p w:rsidR="00662E59" w:rsidRPr="00ED5562" w:rsidRDefault="00662E59" w:rsidP="00662E59">
      <w:pPr>
        <w:spacing w:after="0" w:line="240" w:lineRule="auto"/>
        <w:jc w:val="center"/>
        <w:rPr>
          <w:rFonts w:ascii="Times New Roman" w:hAnsi="Times New Roman"/>
        </w:rPr>
      </w:pPr>
    </w:p>
    <w:p w:rsidR="00F72290" w:rsidRDefault="00662E59" w:rsidP="00662E5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</w:rPr>
        <w:br w:type="page"/>
      </w:r>
    </w:p>
    <w:p w:rsidR="009452B7" w:rsidRPr="005E74ED" w:rsidRDefault="00FE1910" w:rsidP="00662E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74ED">
        <w:rPr>
          <w:rFonts w:ascii="Times New Roman" w:hAnsi="Times New Roman"/>
          <w:b/>
          <w:sz w:val="24"/>
          <w:szCs w:val="24"/>
        </w:rPr>
        <w:lastRenderedPageBreak/>
        <w:t>1.Общие положения</w:t>
      </w:r>
    </w:p>
    <w:p w:rsidR="00C65C8A" w:rsidRDefault="00C65C8A" w:rsidP="00662E5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E74ED">
        <w:rPr>
          <w:rFonts w:ascii="Times New Roman" w:eastAsia="Times New Roman" w:hAnsi="Times New Roman"/>
          <w:b/>
          <w:sz w:val="24"/>
          <w:szCs w:val="24"/>
        </w:rPr>
        <w:t>Определение</w:t>
      </w:r>
    </w:p>
    <w:p w:rsidR="00662E59" w:rsidRPr="005E74ED" w:rsidRDefault="00662E59" w:rsidP="00662E5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62E59" w:rsidRPr="00662E59" w:rsidRDefault="00067019" w:rsidP="00662E5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662E59">
        <w:rPr>
          <w:rFonts w:ascii="Times New Roman" w:hAnsi="Times New Roman"/>
          <w:sz w:val="24"/>
          <w:szCs w:val="24"/>
        </w:rPr>
        <w:t xml:space="preserve">Программа подготовки специалистов среднего звена </w:t>
      </w:r>
      <w:r w:rsidR="00FE1910" w:rsidRPr="00662E59">
        <w:rPr>
          <w:rFonts w:ascii="Times New Roman" w:hAnsi="Times New Roman"/>
          <w:sz w:val="24"/>
          <w:szCs w:val="24"/>
        </w:rPr>
        <w:t xml:space="preserve">по специальности </w:t>
      </w:r>
      <w:r w:rsidR="004E07CC" w:rsidRPr="00662E59">
        <w:rPr>
          <w:rFonts w:ascii="Times New Roman" w:hAnsi="Times New Roman"/>
          <w:sz w:val="24"/>
          <w:szCs w:val="24"/>
        </w:rPr>
        <w:t>52.02.04</w:t>
      </w:r>
      <w:r w:rsidR="00FE1910" w:rsidRPr="00662E59">
        <w:rPr>
          <w:rFonts w:ascii="Times New Roman" w:hAnsi="Times New Roman"/>
          <w:sz w:val="24"/>
          <w:szCs w:val="24"/>
        </w:rPr>
        <w:t xml:space="preserve"> Актерское искусство</w:t>
      </w:r>
      <w:r w:rsidR="004023B8" w:rsidRPr="00662E59">
        <w:rPr>
          <w:rStyle w:val="ac"/>
          <w:rFonts w:ascii="Times New Roman" w:hAnsi="Times New Roman"/>
          <w:sz w:val="24"/>
          <w:szCs w:val="24"/>
        </w:rPr>
        <w:footnoteReference w:id="1"/>
      </w:r>
      <w:r w:rsidR="00FE1910" w:rsidRPr="00662E59">
        <w:rPr>
          <w:rFonts w:ascii="Times New Roman" w:hAnsi="Times New Roman"/>
          <w:sz w:val="24"/>
          <w:szCs w:val="24"/>
        </w:rPr>
        <w:t xml:space="preserve"> является системой учебно-методических документов, сформированной на основе федерального государственного образовательного стандарта (ФГОС СПО) по данной специальности </w:t>
      </w:r>
      <w:r w:rsidR="00986A62" w:rsidRPr="00662E59">
        <w:rPr>
          <w:rFonts w:ascii="Times New Roman" w:hAnsi="Times New Roman"/>
          <w:sz w:val="24"/>
          <w:szCs w:val="24"/>
        </w:rPr>
        <w:t xml:space="preserve">и служит реализации требований к </w:t>
      </w:r>
      <w:r w:rsidRPr="00662E59">
        <w:rPr>
          <w:rFonts w:ascii="Times New Roman" w:hAnsi="Times New Roman"/>
          <w:sz w:val="24"/>
          <w:szCs w:val="24"/>
        </w:rPr>
        <w:t>ППССЗ</w:t>
      </w:r>
      <w:r w:rsidR="00986A62" w:rsidRPr="00662E59">
        <w:rPr>
          <w:rFonts w:ascii="Times New Roman" w:hAnsi="Times New Roman"/>
          <w:sz w:val="24"/>
          <w:szCs w:val="24"/>
        </w:rPr>
        <w:t xml:space="preserve"> среднего профессионального образования по специальности </w:t>
      </w:r>
      <w:r w:rsidR="004E07CC" w:rsidRPr="00662E59">
        <w:rPr>
          <w:rFonts w:ascii="Times New Roman" w:hAnsi="Times New Roman"/>
          <w:sz w:val="24"/>
          <w:szCs w:val="24"/>
        </w:rPr>
        <w:t xml:space="preserve">52.02.04 </w:t>
      </w:r>
      <w:r w:rsidR="00986A62" w:rsidRPr="00662E59">
        <w:rPr>
          <w:rFonts w:ascii="Times New Roman" w:hAnsi="Times New Roman"/>
          <w:sz w:val="24"/>
          <w:szCs w:val="24"/>
        </w:rPr>
        <w:t xml:space="preserve">Актерское искусство </w:t>
      </w:r>
      <w:r w:rsidR="006738AC" w:rsidRPr="00662E59">
        <w:rPr>
          <w:rFonts w:ascii="Times New Roman" w:hAnsi="Times New Roman"/>
          <w:sz w:val="24"/>
          <w:szCs w:val="24"/>
        </w:rPr>
        <w:t>(утвержден приказом Министерства образования и науки Российской Ф</w:t>
      </w:r>
      <w:r w:rsidR="00E819E8" w:rsidRPr="00662E59">
        <w:rPr>
          <w:rFonts w:ascii="Times New Roman" w:hAnsi="Times New Roman"/>
          <w:sz w:val="24"/>
          <w:szCs w:val="24"/>
        </w:rPr>
        <w:t>едерации №</w:t>
      </w:r>
      <w:r w:rsidR="00662E59" w:rsidRPr="00662E59">
        <w:rPr>
          <w:rFonts w:ascii="Times New Roman" w:hAnsi="Times New Roman"/>
          <w:sz w:val="24"/>
          <w:szCs w:val="24"/>
        </w:rPr>
        <w:t>1359 от 27 октября 2014 года.</w:t>
      </w:r>
      <w:proofErr w:type="gramEnd"/>
    </w:p>
    <w:p w:rsidR="00662E59" w:rsidRDefault="00662E59" w:rsidP="00662E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62E59">
        <w:rPr>
          <w:rFonts w:ascii="Times New Roman" w:hAnsi="Times New Roman"/>
          <w:sz w:val="24"/>
          <w:szCs w:val="24"/>
        </w:rPr>
        <w:t>ППССЗ определяет цели, ожидаемые результаты, условия и пути реализации образовательного процесса, оценку качества подготовки выпускника по специальности 5</w:t>
      </w:r>
      <w:r w:rsidR="0084408C">
        <w:rPr>
          <w:rFonts w:ascii="Times New Roman" w:hAnsi="Times New Roman"/>
          <w:sz w:val="24"/>
          <w:szCs w:val="24"/>
        </w:rPr>
        <w:t>2.02.04</w:t>
      </w:r>
      <w:r w:rsidRPr="00662E59">
        <w:rPr>
          <w:rFonts w:ascii="Times New Roman" w:hAnsi="Times New Roman"/>
          <w:sz w:val="24"/>
          <w:szCs w:val="24"/>
        </w:rPr>
        <w:t xml:space="preserve"> </w:t>
      </w:r>
      <w:r w:rsidR="0084408C">
        <w:rPr>
          <w:rFonts w:ascii="Times New Roman" w:hAnsi="Times New Roman"/>
          <w:sz w:val="24"/>
          <w:szCs w:val="24"/>
        </w:rPr>
        <w:t xml:space="preserve">Актерское искусство </w:t>
      </w:r>
      <w:r w:rsidRPr="00662E59">
        <w:rPr>
          <w:rFonts w:ascii="Times New Roman" w:hAnsi="Times New Roman"/>
          <w:sz w:val="24"/>
          <w:szCs w:val="24"/>
        </w:rPr>
        <w:t>и включает в себя: учебный план, календарный учебный график, рабочие программы модулей, дисциплин, учебных курсов, учебной и производственной практик, государственной итоговой аттестации и другие учебно-методические материалы, обеспечивающие требуемое качество подготовки студентов.</w:t>
      </w:r>
      <w:proofErr w:type="gramEnd"/>
    </w:p>
    <w:p w:rsidR="00662E59" w:rsidRDefault="00662E59" w:rsidP="00662E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62E59" w:rsidRDefault="00662E59" w:rsidP="00662E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62E59" w:rsidRPr="00662E59" w:rsidRDefault="00662E59" w:rsidP="00662E5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62E59">
        <w:rPr>
          <w:rFonts w:ascii="Times New Roman" w:hAnsi="Times New Roman"/>
          <w:b/>
          <w:bCs/>
          <w:sz w:val="24"/>
          <w:szCs w:val="24"/>
        </w:rPr>
        <w:t>1.2.</w:t>
      </w:r>
      <w:r w:rsidRPr="00662E59">
        <w:rPr>
          <w:rFonts w:ascii="Times New Roman" w:hAnsi="Times New Roman"/>
          <w:b/>
          <w:bCs/>
          <w:sz w:val="24"/>
          <w:szCs w:val="24"/>
        </w:rPr>
        <w:tab/>
        <w:t>Нормативные документы для разработки программы подготовки специалистов среднего звена</w:t>
      </w:r>
    </w:p>
    <w:p w:rsidR="00662E59" w:rsidRPr="00662E59" w:rsidRDefault="00662E59" w:rsidP="00662E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2E59">
        <w:rPr>
          <w:rFonts w:ascii="Times New Roman" w:hAnsi="Times New Roman"/>
          <w:sz w:val="24"/>
          <w:szCs w:val="24"/>
        </w:rPr>
        <w:t>Нормативную правовую базу разработки ППССЗ составляют:</w:t>
      </w:r>
    </w:p>
    <w:p w:rsidR="00662E59" w:rsidRPr="00662E59" w:rsidRDefault="00662E59" w:rsidP="00CD7D69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62E59">
        <w:rPr>
          <w:rFonts w:ascii="Times New Roman" w:hAnsi="Times New Roman"/>
          <w:sz w:val="24"/>
          <w:szCs w:val="24"/>
        </w:rPr>
        <w:t xml:space="preserve">Федеральные законы Российской Федерации: «Об образовании в Российской Федерации» (от 29 декабря 2012 г. № 273-ФЗ) </w:t>
      </w:r>
      <w:r w:rsidRPr="00662E59">
        <w:rPr>
          <w:rFonts w:ascii="Times New Roman" w:hAnsi="Times New Roman"/>
          <w:i/>
          <w:sz w:val="24"/>
          <w:szCs w:val="24"/>
        </w:rPr>
        <w:t>(с последними изменения и дополнениями)</w:t>
      </w:r>
    </w:p>
    <w:p w:rsidR="00662E59" w:rsidRPr="00662E59" w:rsidRDefault="00662E59" w:rsidP="00CD7D69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62E59">
        <w:rPr>
          <w:rFonts w:ascii="Times New Roman" w:hAnsi="Times New Roman"/>
          <w:sz w:val="24"/>
          <w:szCs w:val="24"/>
        </w:rPr>
        <w:t xml:space="preserve">Типовое положение об образовательной организации среднего профессионального образования, утвержденное Постановлением Правительства Российской Федерации от 18 июля 2008 г. № 543 </w:t>
      </w:r>
      <w:r w:rsidRPr="00662E59">
        <w:rPr>
          <w:rFonts w:ascii="Times New Roman" w:hAnsi="Times New Roman"/>
          <w:i/>
          <w:sz w:val="24"/>
          <w:szCs w:val="24"/>
        </w:rPr>
        <w:t>(с посл</w:t>
      </w:r>
      <w:r>
        <w:rPr>
          <w:rFonts w:ascii="Times New Roman" w:hAnsi="Times New Roman"/>
          <w:i/>
          <w:sz w:val="24"/>
          <w:szCs w:val="24"/>
        </w:rPr>
        <w:t>едними изменения и дополнениями).</w:t>
      </w:r>
    </w:p>
    <w:p w:rsidR="0084408C" w:rsidRPr="0084408C" w:rsidRDefault="0084408C" w:rsidP="00CD7D69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408C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(далее - ФГОС) по специальности 5</w:t>
      </w:r>
      <w:r>
        <w:rPr>
          <w:rFonts w:ascii="Times New Roman" w:hAnsi="Times New Roman"/>
          <w:sz w:val="24"/>
          <w:szCs w:val="24"/>
        </w:rPr>
        <w:t>2.02.04</w:t>
      </w:r>
      <w:r w:rsidRPr="008440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Актерское искусство </w:t>
      </w:r>
      <w:r w:rsidRPr="0084408C">
        <w:rPr>
          <w:rFonts w:ascii="Times New Roman" w:hAnsi="Times New Roman"/>
          <w:sz w:val="24"/>
          <w:szCs w:val="24"/>
        </w:rPr>
        <w:t>среднего профессионального образования (СПО), утвержденный приказом Министерства образования и науки Российской Федерации от 27 октября  2014</w:t>
      </w:r>
      <w:r>
        <w:rPr>
          <w:rFonts w:ascii="Times New Roman" w:hAnsi="Times New Roman"/>
          <w:sz w:val="24"/>
          <w:szCs w:val="24"/>
        </w:rPr>
        <w:t xml:space="preserve"> г. №1359</w:t>
      </w:r>
      <w:r w:rsidRPr="0084408C">
        <w:rPr>
          <w:rFonts w:ascii="Times New Roman" w:hAnsi="Times New Roman"/>
          <w:sz w:val="24"/>
          <w:szCs w:val="24"/>
        </w:rPr>
        <w:t xml:space="preserve"> </w:t>
      </w:r>
    </w:p>
    <w:p w:rsidR="0084408C" w:rsidRPr="0084408C" w:rsidRDefault="0084408C" w:rsidP="00CD7D69">
      <w:pPr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408C">
        <w:rPr>
          <w:rFonts w:ascii="Times New Roman" w:hAnsi="Times New Roman"/>
          <w:sz w:val="24"/>
          <w:szCs w:val="24"/>
        </w:rPr>
        <w:t xml:space="preserve">Нормативно-методические документы </w:t>
      </w:r>
      <w:proofErr w:type="spellStart"/>
      <w:r w:rsidRPr="0084408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84408C">
        <w:rPr>
          <w:rFonts w:ascii="Times New Roman" w:hAnsi="Times New Roman"/>
          <w:sz w:val="24"/>
          <w:szCs w:val="24"/>
        </w:rPr>
        <w:t xml:space="preserve"> России;</w:t>
      </w:r>
    </w:p>
    <w:p w:rsidR="0084408C" w:rsidRPr="0084408C" w:rsidRDefault="0084408C" w:rsidP="00CD7D69">
      <w:pPr>
        <w:numPr>
          <w:ilvl w:val="3"/>
          <w:numId w:val="6"/>
        </w:numPr>
        <w:tabs>
          <w:tab w:val="left" w:pos="567"/>
        </w:tabs>
        <w:spacing w:after="0" w:line="240" w:lineRule="auto"/>
        <w:ind w:hanging="2454"/>
        <w:jc w:val="both"/>
        <w:rPr>
          <w:rFonts w:ascii="Times New Roman" w:hAnsi="Times New Roman"/>
          <w:b/>
          <w:sz w:val="24"/>
          <w:szCs w:val="24"/>
        </w:rPr>
      </w:pPr>
      <w:r w:rsidRPr="0084408C">
        <w:rPr>
          <w:rFonts w:ascii="Times New Roman" w:hAnsi="Times New Roman"/>
          <w:sz w:val="24"/>
          <w:szCs w:val="24"/>
        </w:rPr>
        <w:t xml:space="preserve">Устав ОГАПОУ «ГКСКТИИ» </w:t>
      </w:r>
    </w:p>
    <w:p w:rsidR="0084408C" w:rsidRPr="0084408C" w:rsidRDefault="0084408C" w:rsidP="00CD7D69">
      <w:pPr>
        <w:numPr>
          <w:ilvl w:val="3"/>
          <w:numId w:val="6"/>
        </w:numPr>
        <w:tabs>
          <w:tab w:val="left" w:pos="567"/>
        </w:tabs>
        <w:spacing w:after="0" w:line="240" w:lineRule="auto"/>
        <w:ind w:hanging="2454"/>
        <w:jc w:val="both"/>
        <w:rPr>
          <w:rFonts w:ascii="Times New Roman" w:hAnsi="Times New Roman"/>
          <w:b/>
          <w:sz w:val="24"/>
          <w:szCs w:val="24"/>
        </w:rPr>
      </w:pPr>
      <w:r w:rsidRPr="0084408C">
        <w:rPr>
          <w:rFonts w:ascii="Times New Roman" w:hAnsi="Times New Roman"/>
          <w:sz w:val="24"/>
          <w:szCs w:val="24"/>
          <w:lang w:eastAsia="ru-RU"/>
        </w:rPr>
        <w:t>Локальные нормативные акты колледжа.</w:t>
      </w:r>
    </w:p>
    <w:p w:rsidR="00662E59" w:rsidRDefault="00662E59" w:rsidP="0084408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4408C" w:rsidRP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4408C">
        <w:rPr>
          <w:rFonts w:ascii="Times New Roman" w:eastAsia="Times New Roman" w:hAnsi="Times New Roman"/>
          <w:b/>
          <w:sz w:val="24"/>
          <w:szCs w:val="24"/>
        </w:rPr>
        <w:t>1.3. Общая характеристика программы подготовки специалистов среднего звена</w:t>
      </w:r>
    </w:p>
    <w:p w:rsidR="0084408C" w:rsidRP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4408C">
        <w:rPr>
          <w:rFonts w:ascii="Times New Roman" w:hAnsi="Times New Roman"/>
          <w:b/>
          <w:sz w:val="24"/>
          <w:szCs w:val="24"/>
        </w:rPr>
        <w:t xml:space="preserve">1.3.1. Цели и задачи  </w:t>
      </w:r>
    </w:p>
    <w:p w:rsidR="00662E59" w:rsidRPr="0084408C" w:rsidRDefault="00662E59" w:rsidP="008440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408C" w:rsidRP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408C">
        <w:rPr>
          <w:rFonts w:ascii="Times New Roman" w:eastAsia="Times New Roman" w:hAnsi="Times New Roman"/>
          <w:sz w:val="24"/>
          <w:szCs w:val="24"/>
          <w:lang w:eastAsia="ru-RU"/>
        </w:rPr>
        <w:t>Реализация ППССЗ по специальности «Актерское искусство» должна способствовать повышению</w:t>
      </w:r>
      <w:r w:rsidRPr="0084408C">
        <w:rPr>
          <w:rFonts w:ascii="Times New Roman" w:hAnsi="Times New Roman"/>
          <w:sz w:val="24"/>
          <w:szCs w:val="24"/>
        </w:rPr>
        <w:t xml:space="preserve"> качества профессиональной подготовки специалистов среднего звена сферы «Искусство и культура», развитию у студентов личностных и профессиональных качеств, а также формированию общих и  профессиональных компетенций в соответствии с требованиями ФГОС СПО по данной специальности.</w:t>
      </w:r>
    </w:p>
    <w:p w:rsidR="0084408C" w:rsidRP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4408C">
        <w:rPr>
          <w:rFonts w:ascii="Times New Roman" w:eastAsia="Times New Roman" w:hAnsi="Times New Roman"/>
          <w:b/>
          <w:i/>
          <w:sz w:val="24"/>
          <w:szCs w:val="24"/>
        </w:rPr>
        <w:t>Цели:</w:t>
      </w:r>
      <w:r w:rsidRPr="0084408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4408C" w:rsidRP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408C">
        <w:rPr>
          <w:rFonts w:ascii="Times New Roman" w:eastAsia="Times New Roman" w:hAnsi="Times New Roman"/>
          <w:sz w:val="24"/>
          <w:szCs w:val="24"/>
        </w:rPr>
        <w:t xml:space="preserve">методическое обеспечение реализации ФГОС СПО по данной специальности, регламентация учебного процесса; </w:t>
      </w:r>
      <w:r w:rsidRPr="0084408C">
        <w:rPr>
          <w:rFonts w:ascii="Times New Roman" w:hAnsi="Times New Roman"/>
          <w:sz w:val="24"/>
          <w:szCs w:val="24"/>
        </w:rPr>
        <w:t xml:space="preserve">  </w:t>
      </w:r>
    </w:p>
    <w:p w:rsidR="0084408C" w:rsidRP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4408C">
        <w:rPr>
          <w:rFonts w:ascii="Times New Roman" w:hAnsi="Times New Roman"/>
          <w:sz w:val="24"/>
          <w:szCs w:val="24"/>
        </w:rPr>
        <w:t>удовлетворение потребностей общества и государства в профессионально подготовленных, образованных и гармонически развитых специалистах, владеющих современными технологиями в области профессиональной деятельности;</w:t>
      </w:r>
    </w:p>
    <w:p w:rsidR="0084408C" w:rsidRP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4408C">
        <w:rPr>
          <w:rFonts w:ascii="Times New Roman" w:hAnsi="Times New Roman"/>
          <w:sz w:val="24"/>
          <w:szCs w:val="24"/>
        </w:rPr>
        <w:t xml:space="preserve"> формирование у студентов способности владеть культурой мышления, обобщать, анализировать и воспринимать информацию, а также формулировать цель и пути её достижения.</w:t>
      </w:r>
    </w:p>
    <w:p w:rsidR="0084408C" w:rsidRP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84408C">
        <w:rPr>
          <w:rFonts w:ascii="Times New Roman" w:hAnsi="Times New Roman"/>
          <w:b/>
          <w:i/>
          <w:sz w:val="24"/>
          <w:szCs w:val="24"/>
        </w:rPr>
        <w:lastRenderedPageBreak/>
        <w:t xml:space="preserve">Задачи: </w:t>
      </w:r>
    </w:p>
    <w:p w:rsidR="0084408C" w:rsidRPr="0084408C" w:rsidRDefault="0084408C" w:rsidP="00CD7D69">
      <w:pPr>
        <w:pStyle w:val="afb"/>
        <w:numPr>
          <w:ilvl w:val="0"/>
          <w:numId w:val="7"/>
        </w:numPr>
        <w:jc w:val="both"/>
        <w:rPr>
          <w:rFonts w:cs="Times New Roman"/>
          <w:sz w:val="24"/>
          <w:szCs w:val="24"/>
        </w:rPr>
      </w:pPr>
      <w:r w:rsidRPr="0084408C">
        <w:rPr>
          <w:rFonts w:cs="Times New Roman"/>
          <w:sz w:val="24"/>
          <w:szCs w:val="24"/>
        </w:rPr>
        <w:t xml:space="preserve">диагностика и мониторинг потребностей рынка труда на специалистов данной сферы; </w:t>
      </w:r>
    </w:p>
    <w:p w:rsidR="0084408C" w:rsidRPr="0084408C" w:rsidRDefault="0084408C" w:rsidP="00CD7D69">
      <w:pPr>
        <w:pStyle w:val="afb"/>
        <w:numPr>
          <w:ilvl w:val="0"/>
          <w:numId w:val="7"/>
        </w:numPr>
        <w:jc w:val="both"/>
        <w:rPr>
          <w:rFonts w:cs="Times New Roman"/>
          <w:sz w:val="24"/>
          <w:szCs w:val="24"/>
        </w:rPr>
      </w:pPr>
      <w:r w:rsidRPr="0084408C">
        <w:rPr>
          <w:rFonts w:cs="Times New Roman"/>
          <w:sz w:val="24"/>
          <w:szCs w:val="24"/>
        </w:rPr>
        <w:t xml:space="preserve">ведение систематического мониторинга требований заинтересованных сторон; </w:t>
      </w:r>
    </w:p>
    <w:p w:rsidR="0084408C" w:rsidRPr="0084408C" w:rsidRDefault="0084408C" w:rsidP="00CD7D69">
      <w:pPr>
        <w:pStyle w:val="afb"/>
        <w:numPr>
          <w:ilvl w:val="0"/>
          <w:numId w:val="7"/>
        </w:numPr>
        <w:jc w:val="both"/>
        <w:rPr>
          <w:rFonts w:cs="Times New Roman"/>
          <w:sz w:val="24"/>
          <w:szCs w:val="24"/>
        </w:rPr>
      </w:pPr>
      <w:r w:rsidRPr="0084408C">
        <w:rPr>
          <w:rFonts w:cs="Times New Roman"/>
          <w:sz w:val="24"/>
          <w:szCs w:val="24"/>
        </w:rPr>
        <w:t xml:space="preserve">непрерывное развитие  и совершенствование системы качества подготовки специалистов; </w:t>
      </w:r>
    </w:p>
    <w:p w:rsidR="0084408C" w:rsidRPr="0084408C" w:rsidRDefault="0084408C" w:rsidP="00CD7D69">
      <w:pPr>
        <w:pStyle w:val="afb"/>
        <w:numPr>
          <w:ilvl w:val="0"/>
          <w:numId w:val="7"/>
        </w:numPr>
        <w:jc w:val="both"/>
        <w:rPr>
          <w:rFonts w:cs="Times New Roman"/>
          <w:sz w:val="24"/>
          <w:szCs w:val="24"/>
        </w:rPr>
      </w:pPr>
      <w:r w:rsidRPr="0084408C">
        <w:rPr>
          <w:rFonts w:cs="Times New Roman"/>
          <w:sz w:val="24"/>
          <w:szCs w:val="24"/>
        </w:rPr>
        <w:t xml:space="preserve">улучшение качества образовательного процесса и образовательных услуг в целом; </w:t>
      </w:r>
    </w:p>
    <w:p w:rsidR="0084408C" w:rsidRPr="0084408C" w:rsidRDefault="0084408C" w:rsidP="00CD7D69">
      <w:pPr>
        <w:pStyle w:val="afb"/>
        <w:numPr>
          <w:ilvl w:val="0"/>
          <w:numId w:val="7"/>
        </w:numPr>
        <w:jc w:val="both"/>
        <w:rPr>
          <w:rFonts w:cs="Times New Roman"/>
          <w:sz w:val="24"/>
          <w:szCs w:val="24"/>
        </w:rPr>
      </w:pPr>
      <w:r w:rsidRPr="0084408C">
        <w:rPr>
          <w:rFonts w:cs="Times New Roman"/>
          <w:sz w:val="24"/>
          <w:szCs w:val="24"/>
        </w:rPr>
        <w:t xml:space="preserve">выявлять влияние содержание учебного процесса и учебно-производственной практики на формирование общих и профессиональных компетенций будущих </w:t>
      </w:r>
      <w:r>
        <w:rPr>
          <w:rFonts w:cs="Times New Roman"/>
          <w:sz w:val="24"/>
          <w:szCs w:val="24"/>
        </w:rPr>
        <w:t>актеров, преподавателей</w:t>
      </w:r>
      <w:r w:rsidRPr="0084408C">
        <w:rPr>
          <w:rFonts w:cs="Times New Roman"/>
          <w:sz w:val="24"/>
          <w:szCs w:val="24"/>
        </w:rPr>
        <w:t>;</w:t>
      </w:r>
    </w:p>
    <w:p w:rsidR="0084408C" w:rsidRPr="0084408C" w:rsidRDefault="0084408C" w:rsidP="00CD7D69">
      <w:pPr>
        <w:pStyle w:val="afb"/>
        <w:numPr>
          <w:ilvl w:val="0"/>
          <w:numId w:val="7"/>
        </w:numPr>
        <w:jc w:val="both"/>
        <w:rPr>
          <w:rFonts w:cs="Times New Roman"/>
          <w:sz w:val="24"/>
          <w:szCs w:val="24"/>
        </w:rPr>
      </w:pPr>
      <w:r w:rsidRPr="0084408C">
        <w:rPr>
          <w:rFonts w:cs="Times New Roman"/>
          <w:sz w:val="24"/>
          <w:szCs w:val="24"/>
        </w:rPr>
        <w:t xml:space="preserve">определять уровни </w:t>
      </w:r>
      <w:proofErr w:type="spellStart"/>
      <w:r w:rsidRPr="0084408C">
        <w:rPr>
          <w:rFonts w:cs="Times New Roman"/>
          <w:sz w:val="24"/>
          <w:szCs w:val="24"/>
        </w:rPr>
        <w:t>сформированности</w:t>
      </w:r>
      <w:proofErr w:type="spellEnd"/>
      <w:r w:rsidRPr="0084408C">
        <w:rPr>
          <w:rFonts w:cs="Times New Roman"/>
          <w:sz w:val="24"/>
          <w:szCs w:val="24"/>
        </w:rPr>
        <w:t xml:space="preserve"> общих и профессиональных компетенций будущих </w:t>
      </w:r>
      <w:r>
        <w:rPr>
          <w:rFonts w:cs="Times New Roman"/>
          <w:sz w:val="24"/>
          <w:szCs w:val="24"/>
        </w:rPr>
        <w:t xml:space="preserve">специалистов </w:t>
      </w:r>
      <w:r w:rsidRPr="0084408C">
        <w:rPr>
          <w:rFonts w:cs="Times New Roman"/>
          <w:sz w:val="24"/>
          <w:szCs w:val="24"/>
        </w:rPr>
        <w:t xml:space="preserve"> в процессе их практической подготовки. </w:t>
      </w:r>
    </w:p>
    <w:p w:rsidR="0084408C" w:rsidRPr="0084408C" w:rsidRDefault="0084408C" w:rsidP="00CD7D6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408C">
        <w:rPr>
          <w:rFonts w:ascii="Times New Roman" w:hAnsi="Times New Roman"/>
          <w:sz w:val="24"/>
          <w:szCs w:val="24"/>
        </w:rPr>
        <w:t>создание учебно-творческой атмосферы, стимулирующей изучение предметной области и совместную образовательную, творческую и исследовательскую деятельность студента и педагога;</w:t>
      </w:r>
    </w:p>
    <w:p w:rsidR="0084408C" w:rsidRPr="0084408C" w:rsidRDefault="0084408C" w:rsidP="00CD7D6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408C">
        <w:rPr>
          <w:rFonts w:ascii="Times New Roman" w:hAnsi="Times New Roman"/>
          <w:sz w:val="24"/>
          <w:szCs w:val="24"/>
        </w:rPr>
        <w:t>подготовка специалистов, ориентированных на эффективное использование информационных ресурсов для удовлетворения общекультурных, образовательных и профессиональных потребностей общества;</w:t>
      </w:r>
    </w:p>
    <w:p w:rsidR="0084408C" w:rsidRPr="0084408C" w:rsidRDefault="0084408C" w:rsidP="00CD7D6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408C">
        <w:rPr>
          <w:rFonts w:ascii="Times New Roman" w:hAnsi="Times New Roman"/>
          <w:sz w:val="24"/>
          <w:szCs w:val="24"/>
        </w:rPr>
        <w:t>развитие гражданско-нравственных позиций и личностных каче</w:t>
      </w:r>
      <w:proofErr w:type="gramStart"/>
      <w:r w:rsidRPr="0084408C">
        <w:rPr>
          <w:rFonts w:ascii="Times New Roman" w:hAnsi="Times New Roman"/>
          <w:sz w:val="24"/>
          <w:szCs w:val="24"/>
        </w:rPr>
        <w:t>ств ст</w:t>
      </w:r>
      <w:proofErr w:type="gramEnd"/>
      <w:r w:rsidRPr="0084408C">
        <w:rPr>
          <w:rFonts w:ascii="Times New Roman" w:hAnsi="Times New Roman"/>
          <w:sz w:val="24"/>
          <w:szCs w:val="24"/>
        </w:rPr>
        <w:t>удентов с учетом национальных приоритетов культурно-воспитательной политики;</w:t>
      </w:r>
    </w:p>
    <w:p w:rsidR="0084408C" w:rsidRPr="0084408C" w:rsidRDefault="0084408C" w:rsidP="00CD7D6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408C">
        <w:rPr>
          <w:rFonts w:ascii="Times New Roman" w:hAnsi="Times New Roman"/>
          <w:sz w:val="24"/>
          <w:szCs w:val="24"/>
        </w:rPr>
        <w:t>формирование культуры мышления и мотивации к выполнению профессиональной деятельности в конкретной предметной области;</w:t>
      </w:r>
    </w:p>
    <w:p w:rsidR="0084408C" w:rsidRPr="0084408C" w:rsidRDefault="0084408C" w:rsidP="00CD7D6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408C">
        <w:rPr>
          <w:rFonts w:ascii="Times New Roman" w:hAnsi="Times New Roman"/>
          <w:sz w:val="24"/>
          <w:szCs w:val="24"/>
        </w:rPr>
        <w:t>ориентация студентов на постоянное саморазвитие и готовность к самостоятельному освоению знаний на протяжении всей профессиональной деятельности</w:t>
      </w:r>
    </w:p>
    <w:p w:rsid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4408C">
        <w:rPr>
          <w:rFonts w:ascii="Times New Roman" w:hAnsi="Times New Roman"/>
          <w:b/>
          <w:sz w:val="24"/>
          <w:szCs w:val="24"/>
        </w:rPr>
        <w:t xml:space="preserve">1.3.2. Срок освоения  </w:t>
      </w:r>
      <w:r w:rsidRPr="0084408C">
        <w:rPr>
          <w:rFonts w:ascii="Times New Roman" w:hAnsi="Times New Roman"/>
          <w:sz w:val="24"/>
          <w:szCs w:val="24"/>
        </w:rPr>
        <w:t xml:space="preserve">– </w:t>
      </w:r>
      <w:r w:rsidRPr="0084408C">
        <w:rPr>
          <w:rFonts w:ascii="Times New Roman" w:eastAsia="Times New Roman" w:hAnsi="Times New Roman"/>
          <w:sz w:val="24"/>
          <w:szCs w:val="24"/>
        </w:rPr>
        <w:t>при очной форме обучения на базе основного общего образования – 3 года 10 месяцев</w:t>
      </w:r>
    </w:p>
    <w:p w:rsidR="0084408C" w:rsidRDefault="0084408C" w:rsidP="008440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4408C">
        <w:rPr>
          <w:rFonts w:ascii="Times New Roman" w:hAnsi="Times New Roman"/>
          <w:b/>
          <w:sz w:val="24"/>
          <w:szCs w:val="24"/>
        </w:rPr>
        <w:t>1.3.3. Трудоемкость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3"/>
        <w:gridCol w:w="1136"/>
        <w:gridCol w:w="2451"/>
        <w:gridCol w:w="2313"/>
        <w:gridCol w:w="1761"/>
      </w:tblGrid>
      <w:tr w:rsidR="0084408C" w:rsidRPr="0084408C" w:rsidTr="00EB526D">
        <w:trPr>
          <w:jc w:val="center"/>
        </w:trPr>
        <w:tc>
          <w:tcPr>
            <w:tcW w:w="2653" w:type="dxa"/>
            <w:vMerge w:val="restart"/>
            <w:shd w:val="clear" w:color="auto" w:fill="D6E3BC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Учебные циклы</w:t>
            </w:r>
          </w:p>
        </w:tc>
        <w:tc>
          <w:tcPr>
            <w:tcW w:w="1136" w:type="dxa"/>
            <w:vMerge w:val="restart"/>
            <w:shd w:val="clear" w:color="auto" w:fill="D6E3BC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Число недель</w:t>
            </w:r>
          </w:p>
        </w:tc>
        <w:tc>
          <w:tcPr>
            <w:tcW w:w="4764" w:type="dxa"/>
            <w:gridSpan w:val="2"/>
            <w:shd w:val="clear" w:color="auto" w:fill="D6E3BC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761" w:type="dxa"/>
            <w:vMerge w:val="restart"/>
            <w:shd w:val="clear" w:color="auto" w:fill="D6E3BC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Трудоёмкость в зачётных единицах</w:t>
            </w:r>
          </w:p>
        </w:tc>
      </w:tr>
      <w:tr w:rsidR="0084408C" w:rsidRPr="0084408C" w:rsidTr="00EB526D">
        <w:trPr>
          <w:jc w:val="center"/>
        </w:trPr>
        <w:tc>
          <w:tcPr>
            <w:tcW w:w="2653" w:type="dxa"/>
            <w:vMerge/>
            <w:shd w:val="clear" w:color="auto" w:fill="D6E3BC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  <w:shd w:val="clear" w:color="auto" w:fill="D6E3BC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  <w:shd w:val="clear" w:color="auto" w:fill="D6E3BC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2313" w:type="dxa"/>
            <w:shd w:val="clear" w:color="auto" w:fill="D6E3BC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Аудиторная нагрузка</w:t>
            </w:r>
          </w:p>
        </w:tc>
        <w:tc>
          <w:tcPr>
            <w:tcW w:w="1761" w:type="dxa"/>
            <w:vMerge/>
            <w:shd w:val="clear" w:color="auto" w:fill="D6E3BC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4408C" w:rsidRPr="0084408C" w:rsidTr="00EB526D">
        <w:trPr>
          <w:trHeight w:val="323"/>
          <w:jc w:val="center"/>
        </w:trPr>
        <w:tc>
          <w:tcPr>
            <w:tcW w:w="2653" w:type="dxa"/>
            <w:shd w:val="clear" w:color="auto" w:fill="auto"/>
          </w:tcPr>
          <w:p w:rsidR="0084408C" w:rsidRPr="0084408C" w:rsidRDefault="0084408C" w:rsidP="008440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 по учебным циклам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5292</w:t>
            </w:r>
          </w:p>
        </w:tc>
        <w:tc>
          <w:tcPr>
            <w:tcW w:w="2313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3528</w:t>
            </w:r>
          </w:p>
        </w:tc>
        <w:tc>
          <w:tcPr>
            <w:tcW w:w="1761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147</w:t>
            </w:r>
          </w:p>
        </w:tc>
      </w:tr>
      <w:tr w:rsidR="0084408C" w:rsidRPr="0084408C" w:rsidTr="00EB526D">
        <w:trPr>
          <w:jc w:val="center"/>
        </w:trPr>
        <w:tc>
          <w:tcPr>
            <w:tcW w:w="2653" w:type="dxa"/>
            <w:shd w:val="clear" w:color="auto" w:fill="auto"/>
          </w:tcPr>
          <w:p w:rsidR="0084408C" w:rsidRPr="0084408C" w:rsidRDefault="0084408C" w:rsidP="008440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 вариативной части</w:t>
            </w:r>
          </w:p>
        </w:tc>
        <w:tc>
          <w:tcPr>
            <w:tcW w:w="1136" w:type="dxa"/>
            <w:vMerge/>
            <w:shd w:val="clear" w:color="auto" w:fill="auto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  <w:shd w:val="clear" w:color="auto" w:fill="auto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1026</w:t>
            </w:r>
          </w:p>
        </w:tc>
        <w:tc>
          <w:tcPr>
            <w:tcW w:w="2313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1761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84408C" w:rsidRPr="0084408C" w:rsidTr="00EB526D">
        <w:trPr>
          <w:jc w:val="center"/>
        </w:trPr>
        <w:tc>
          <w:tcPr>
            <w:tcW w:w="2653" w:type="dxa"/>
            <w:shd w:val="clear" w:color="auto" w:fill="auto"/>
          </w:tcPr>
          <w:p w:rsidR="0084408C" w:rsidRPr="0084408C" w:rsidRDefault="0084408C" w:rsidP="008440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2313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761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84408C" w:rsidRPr="0084408C" w:rsidTr="00EB526D">
        <w:trPr>
          <w:jc w:val="center"/>
        </w:trPr>
        <w:tc>
          <w:tcPr>
            <w:tcW w:w="2653" w:type="dxa"/>
            <w:shd w:val="clear" w:color="auto" w:fill="auto"/>
          </w:tcPr>
          <w:p w:rsidR="0084408C" w:rsidRPr="0084408C" w:rsidRDefault="0084408C" w:rsidP="008440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2313" w:type="dxa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1761" w:type="dxa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84408C" w:rsidRPr="0084408C" w:rsidTr="00EB526D">
        <w:trPr>
          <w:jc w:val="center"/>
        </w:trPr>
        <w:tc>
          <w:tcPr>
            <w:tcW w:w="2653" w:type="dxa"/>
            <w:shd w:val="clear" w:color="auto" w:fill="auto"/>
          </w:tcPr>
          <w:p w:rsidR="0084408C" w:rsidRPr="0084408C" w:rsidRDefault="0084408C" w:rsidP="008440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313" w:type="dxa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761" w:type="dxa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2C1A30" w:rsidRPr="0084408C" w:rsidTr="00EB526D">
        <w:trPr>
          <w:jc w:val="center"/>
        </w:trPr>
        <w:tc>
          <w:tcPr>
            <w:tcW w:w="2653" w:type="dxa"/>
            <w:shd w:val="clear" w:color="auto" w:fill="auto"/>
          </w:tcPr>
          <w:p w:rsidR="002C1A30" w:rsidRPr="0084408C" w:rsidRDefault="002C1A30" w:rsidP="008440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Дополнительная работа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2C1A30" w:rsidRDefault="000E0C9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2C1A30" w:rsidRDefault="002C1A30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3" w:type="dxa"/>
            <w:vAlign w:val="center"/>
          </w:tcPr>
          <w:p w:rsidR="002C1A30" w:rsidRDefault="002C1A30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761" w:type="dxa"/>
            <w:vAlign w:val="center"/>
          </w:tcPr>
          <w:p w:rsidR="002C1A30" w:rsidRDefault="000E0C9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4408C" w:rsidRPr="0084408C" w:rsidTr="00EB526D">
        <w:trPr>
          <w:jc w:val="center"/>
        </w:trPr>
        <w:tc>
          <w:tcPr>
            <w:tcW w:w="2653" w:type="dxa"/>
            <w:shd w:val="clear" w:color="auto" w:fill="auto"/>
          </w:tcPr>
          <w:p w:rsidR="0084408C" w:rsidRPr="0084408C" w:rsidRDefault="0084408C" w:rsidP="008440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</w:t>
            </w:r>
            <w:proofErr w:type="gramEnd"/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аттестации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13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61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4408C" w:rsidRPr="0084408C" w:rsidTr="00EB526D">
        <w:trPr>
          <w:jc w:val="center"/>
        </w:trPr>
        <w:tc>
          <w:tcPr>
            <w:tcW w:w="2653" w:type="dxa"/>
            <w:shd w:val="clear" w:color="auto" w:fill="auto"/>
          </w:tcPr>
          <w:p w:rsidR="0084408C" w:rsidRPr="0084408C" w:rsidRDefault="0084408C" w:rsidP="008440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3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4408C" w:rsidRPr="0084408C" w:rsidTr="00EB526D">
        <w:trPr>
          <w:jc w:val="center"/>
        </w:trPr>
        <w:tc>
          <w:tcPr>
            <w:tcW w:w="2653" w:type="dxa"/>
            <w:shd w:val="clear" w:color="auto" w:fill="auto"/>
          </w:tcPr>
          <w:p w:rsidR="0084408C" w:rsidRPr="0084408C" w:rsidRDefault="0084408C" w:rsidP="008440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84408C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13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61" w:type="dxa"/>
            <w:vAlign w:val="center"/>
          </w:tcPr>
          <w:p w:rsidR="0084408C" w:rsidRPr="0084408C" w:rsidRDefault="0084408C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979C8" w:rsidRPr="0084408C" w:rsidTr="00EB526D">
        <w:trPr>
          <w:jc w:val="center"/>
        </w:trPr>
        <w:tc>
          <w:tcPr>
            <w:tcW w:w="2653" w:type="dxa"/>
            <w:shd w:val="clear" w:color="auto" w:fill="D6E3BC"/>
          </w:tcPr>
          <w:p w:rsidR="00B979C8" w:rsidRPr="0084408C" w:rsidRDefault="00B979C8" w:rsidP="0084408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6" w:type="dxa"/>
            <w:shd w:val="clear" w:color="auto" w:fill="D6E3BC"/>
            <w:vAlign w:val="center"/>
          </w:tcPr>
          <w:p w:rsidR="00B979C8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440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2451" w:type="dxa"/>
            <w:shd w:val="clear" w:color="auto" w:fill="D6E3BC"/>
            <w:vAlign w:val="center"/>
          </w:tcPr>
          <w:p w:rsidR="00B979C8" w:rsidRPr="0084408C" w:rsidRDefault="00B979C8" w:rsidP="00EB5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7164</w:t>
            </w:r>
          </w:p>
        </w:tc>
        <w:tc>
          <w:tcPr>
            <w:tcW w:w="2313" w:type="dxa"/>
            <w:shd w:val="clear" w:color="auto" w:fill="D6E3BC"/>
            <w:vAlign w:val="center"/>
          </w:tcPr>
          <w:p w:rsidR="00B979C8" w:rsidRPr="0084408C" w:rsidRDefault="00B979C8" w:rsidP="000E0C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0E0C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761" w:type="dxa"/>
            <w:shd w:val="clear" w:color="auto" w:fill="D6E3BC"/>
          </w:tcPr>
          <w:p w:rsidR="00B979C8" w:rsidRPr="0084408C" w:rsidRDefault="00B979C8" w:rsidP="008440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A48AC" w:rsidRDefault="00EA48AC" w:rsidP="00B97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979C8" w:rsidRPr="00B979C8" w:rsidRDefault="00B979C8" w:rsidP="00B97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979C8">
        <w:rPr>
          <w:rFonts w:ascii="Times New Roman" w:hAnsi="Times New Roman"/>
          <w:b/>
          <w:sz w:val="24"/>
          <w:szCs w:val="24"/>
        </w:rPr>
        <w:t>1.3.4. Требования к абитуриенту</w:t>
      </w:r>
      <w:r w:rsidRPr="00B979C8">
        <w:rPr>
          <w:rFonts w:ascii="Times New Roman" w:hAnsi="Times New Roman"/>
          <w:sz w:val="24"/>
          <w:szCs w:val="24"/>
        </w:rPr>
        <w:t xml:space="preserve"> - </w:t>
      </w:r>
      <w:r w:rsidRPr="00B979C8">
        <w:rPr>
          <w:rFonts w:ascii="Times New Roman" w:eastAsia="Times New Roman" w:hAnsi="Times New Roman"/>
          <w:sz w:val="24"/>
          <w:szCs w:val="24"/>
        </w:rPr>
        <w:t xml:space="preserve">прием </w:t>
      </w:r>
      <w:r w:rsidRPr="00B979C8">
        <w:rPr>
          <w:rFonts w:ascii="Times New Roman" w:hAnsi="Times New Roman"/>
          <w:sz w:val="24"/>
          <w:szCs w:val="24"/>
        </w:rPr>
        <w:t xml:space="preserve">на  профессиональную программу по специальности </w:t>
      </w:r>
      <w:r w:rsidRPr="00B979C8">
        <w:rPr>
          <w:rFonts w:ascii="Times New Roman" w:eastAsia="Times New Roman" w:hAnsi="Times New Roman"/>
          <w:sz w:val="24"/>
          <w:szCs w:val="24"/>
        </w:rPr>
        <w:t>осуществляется при налич</w:t>
      </w:r>
      <w:proofErr w:type="gramStart"/>
      <w:r w:rsidRPr="00B979C8">
        <w:rPr>
          <w:rFonts w:ascii="Times New Roman" w:eastAsia="Times New Roman" w:hAnsi="Times New Roman"/>
          <w:sz w:val="24"/>
          <w:szCs w:val="24"/>
        </w:rPr>
        <w:t>ии у а</w:t>
      </w:r>
      <w:proofErr w:type="gramEnd"/>
      <w:r w:rsidRPr="00B979C8">
        <w:rPr>
          <w:rFonts w:ascii="Times New Roman" w:eastAsia="Times New Roman" w:hAnsi="Times New Roman"/>
          <w:sz w:val="24"/>
          <w:szCs w:val="24"/>
        </w:rPr>
        <w:t xml:space="preserve">битуриента документа об основном общем образовании или документа об образовании более высокого уровня (среднем (полном) общем </w:t>
      </w:r>
      <w:r w:rsidRPr="00B979C8">
        <w:rPr>
          <w:rFonts w:ascii="Times New Roman" w:eastAsia="Times New Roman" w:hAnsi="Times New Roman"/>
          <w:sz w:val="24"/>
          <w:szCs w:val="24"/>
        </w:rPr>
        <w:lastRenderedPageBreak/>
        <w:t>образовании, начальном профессиональном образовании, среднем профессиональном образовании или высшем профессиональном образовании).</w:t>
      </w:r>
      <w:r w:rsidRPr="00B979C8">
        <w:rPr>
          <w:rFonts w:ascii="Times New Roman" w:eastAsia="Times New Roman" w:hAnsi="Times New Roman"/>
          <w:sz w:val="24"/>
          <w:szCs w:val="24"/>
        </w:rPr>
        <w:tab/>
      </w:r>
    </w:p>
    <w:p w:rsidR="00B979C8" w:rsidRDefault="00B979C8" w:rsidP="00B979C8">
      <w:pPr>
        <w:pStyle w:val="afb"/>
        <w:ind w:firstLine="567"/>
        <w:jc w:val="both"/>
        <w:rPr>
          <w:rFonts w:cs="Times New Roman"/>
          <w:sz w:val="24"/>
          <w:szCs w:val="24"/>
        </w:rPr>
      </w:pPr>
      <w:r w:rsidRPr="00B979C8">
        <w:rPr>
          <w:rFonts w:cs="Times New Roman"/>
          <w:sz w:val="24"/>
          <w:szCs w:val="24"/>
        </w:rPr>
        <w:t>При приеме абитуриентов на подготовку по данной образовательной программе проводятся  вступительные испытания творческой профессиональной направленности по соответствующим видам специальности.</w:t>
      </w:r>
      <w:r w:rsidRPr="00B979C8">
        <w:rPr>
          <w:rFonts w:cs="Times New Roman"/>
          <w:sz w:val="24"/>
          <w:szCs w:val="24"/>
          <w:vertAlign w:val="superscript"/>
        </w:rPr>
        <w:t xml:space="preserve"> </w:t>
      </w:r>
      <w:r w:rsidRPr="00B979C8">
        <w:rPr>
          <w:rFonts w:cs="Times New Roman"/>
          <w:sz w:val="24"/>
          <w:szCs w:val="24"/>
          <w:vertAlign w:val="superscript"/>
        </w:rPr>
        <w:footnoteReference w:id="2"/>
      </w:r>
      <w:r w:rsidRPr="00B979C8">
        <w:rPr>
          <w:rFonts w:cs="Times New Roman"/>
          <w:sz w:val="24"/>
          <w:szCs w:val="24"/>
        </w:rPr>
        <w:t xml:space="preserve"> </w:t>
      </w:r>
    </w:p>
    <w:p w:rsidR="00B979C8" w:rsidRDefault="00B979C8" w:rsidP="00B979C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979C8" w:rsidRPr="00B979C8" w:rsidRDefault="00B979C8" w:rsidP="00B979C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979C8" w:rsidRPr="00B979C8" w:rsidRDefault="00B979C8" w:rsidP="00B979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979C8">
        <w:rPr>
          <w:rFonts w:ascii="Times New Roman" w:eastAsia="Times New Roman" w:hAnsi="Times New Roman"/>
          <w:b/>
          <w:sz w:val="24"/>
          <w:szCs w:val="24"/>
        </w:rPr>
        <w:t>1.4. Структура программы подготовки специалистов среднего звена</w:t>
      </w:r>
    </w:p>
    <w:p w:rsidR="002C1A30" w:rsidRDefault="002C1A30" w:rsidP="00B979C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</w:rPr>
      </w:pPr>
    </w:p>
    <w:p w:rsidR="00B979C8" w:rsidRPr="00B979C8" w:rsidRDefault="00B979C8" w:rsidP="00B979C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</w:rPr>
      </w:pPr>
      <w:r w:rsidRPr="00B979C8">
        <w:rPr>
          <w:rFonts w:ascii="Times New Roman" w:eastAsia="Times New Roman" w:hAnsi="Times New Roman"/>
          <w:sz w:val="24"/>
          <w:szCs w:val="24"/>
        </w:rPr>
        <w:t xml:space="preserve">В соответствии с требованиями к структуре программы подготовки специалистов среднего звена обязательная часть программы по циклам составляет около 70 процентов от общего объема времени, отведенного на её освоение. </w:t>
      </w:r>
    </w:p>
    <w:p w:rsidR="0084408C" w:rsidRPr="00B979C8" w:rsidRDefault="00B979C8" w:rsidP="00B979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979C8">
        <w:rPr>
          <w:rFonts w:ascii="Times New Roman" w:eastAsia="Times New Roman" w:hAnsi="Times New Roman"/>
          <w:sz w:val="24"/>
          <w:szCs w:val="24"/>
        </w:rPr>
        <w:t>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</w:t>
      </w:r>
    </w:p>
    <w:p w:rsidR="002C1A30" w:rsidRDefault="002C1A30" w:rsidP="009013FB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</w:rPr>
      </w:pPr>
      <w:r w:rsidRPr="009013FB">
        <w:rPr>
          <w:rFonts w:ascii="Times New Roman" w:eastAsia="Times New Roman" w:hAnsi="Times New Roman"/>
          <w:sz w:val="24"/>
          <w:szCs w:val="24"/>
        </w:rPr>
        <w:t xml:space="preserve">Формирование вариативной </w:t>
      </w:r>
      <w:proofErr w:type="gramStart"/>
      <w:r w:rsidRPr="009013FB">
        <w:rPr>
          <w:rFonts w:ascii="Times New Roman" w:eastAsia="Times New Roman" w:hAnsi="Times New Roman"/>
          <w:sz w:val="24"/>
          <w:szCs w:val="24"/>
        </w:rPr>
        <w:t>части программы подготовки специалистов среднего звена</w:t>
      </w:r>
      <w:proofErr w:type="gramEnd"/>
      <w:r w:rsidR="009013FB">
        <w:rPr>
          <w:rFonts w:ascii="Times New Roman" w:eastAsia="Times New Roman" w:hAnsi="Times New Roman"/>
          <w:sz w:val="24"/>
          <w:szCs w:val="24"/>
        </w:rPr>
        <w:t>.</w:t>
      </w:r>
    </w:p>
    <w:p w:rsidR="009013FB" w:rsidRPr="002C1A30" w:rsidRDefault="009013FB" w:rsidP="009013FB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5"/>
        <w:gridCol w:w="4828"/>
        <w:gridCol w:w="1816"/>
        <w:gridCol w:w="1751"/>
      </w:tblGrid>
      <w:tr w:rsidR="002C1A30" w:rsidRPr="002C1A30" w:rsidTr="002C1A30">
        <w:tc>
          <w:tcPr>
            <w:tcW w:w="1175" w:type="dxa"/>
            <w:shd w:val="clear" w:color="auto" w:fill="D6E3BC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4828" w:type="dxa"/>
            <w:shd w:val="clear" w:color="auto" w:fill="D6E3BC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Учебные циклы и разделы</w:t>
            </w:r>
          </w:p>
        </w:tc>
        <w:tc>
          <w:tcPr>
            <w:tcW w:w="1816" w:type="dxa"/>
            <w:shd w:val="clear" w:color="auto" w:fill="D6E3BC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Всего </w:t>
            </w:r>
            <w:proofErr w:type="gramStart"/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максимальная</w:t>
            </w:r>
            <w:proofErr w:type="gramEnd"/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нагрузки</w:t>
            </w:r>
          </w:p>
        </w:tc>
        <w:tc>
          <w:tcPr>
            <w:tcW w:w="1751" w:type="dxa"/>
            <w:shd w:val="clear" w:color="auto" w:fill="D6E3BC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Трудоёмкость в зачётных единицах</w:t>
            </w:r>
          </w:p>
        </w:tc>
      </w:tr>
      <w:tr w:rsidR="002C1A30" w:rsidRPr="002C1A30" w:rsidTr="002C1A30">
        <w:tc>
          <w:tcPr>
            <w:tcW w:w="1175" w:type="dxa"/>
            <w:shd w:val="clear" w:color="auto" w:fill="D6E3BC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О.00</w:t>
            </w: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2106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</w:tr>
      <w:tr w:rsidR="002C1A30" w:rsidRPr="002C1A30" w:rsidTr="002C1A30">
        <w:tc>
          <w:tcPr>
            <w:tcW w:w="1175" w:type="dxa"/>
            <w:shd w:val="clear" w:color="auto" w:fill="D6E3BC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БУ.00</w:t>
            </w: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1134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</w:tr>
      <w:tr w:rsidR="002C1A30" w:rsidRPr="002C1A30" w:rsidTr="002C1A30">
        <w:tc>
          <w:tcPr>
            <w:tcW w:w="1175" w:type="dxa"/>
            <w:shd w:val="clear" w:color="auto" w:fill="D6E3BC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ПУ.00</w:t>
            </w: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Профильный уровень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</w:tr>
      <w:tr w:rsidR="002C1A30" w:rsidRPr="002C1A30" w:rsidTr="002C1A30">
        <w:tc>
          <w:tcPr>
            <w:tcW w:w="1175" w:type="dxa"/>
            <w:shd w:val="clear" w:color="auto" w:fill="D6E3BC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Обязательная часть учебных циклов ППССЗ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3917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109</w:t>
            </w:r>
          </w:p>
        </w:tc>
      </w:tr>
      <w:tr w:rsidR="002C1A30" w:rsidRPr="002C1A30" w:rsidTr="002C1A30">
        <w:tc>
          <w:tcPr>
            <w:tcW w:w="1175" w:type="dxa"/>
            <w:shd w:val="clear" w:color="auto" w:fill="D6E3BC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ОГСЭ.00</w:t>
            </w: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2C1A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2C1A30" w:rsidRPr="002C1A30" w:rsidTr="002C1A30">
        <w:tc>
          <w:tcPr>
            <w:tcW w:w="1175" w:type="dxa"/>
            <w:shd w:val="clear" w:color="auto" w:fill="D6E3BC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П.00</w:t>
            </w: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3379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94</w:t>
            </w:r>
          </w:p>
        </w:tc>
      </w:tr>
      <w:tr w:rsidR="002C1A30" w:rsidRPr="002C1A30" w:rsidTr="002C1A30">
        <w:trPr>
          <w:trHeight w:val="229"/>
        </w:trPr>
        <w:tc>
          <w:tcPr>
            <w:tcW w:w="1175" w:type="dxa"/>
            <w:shd w:val="clear" w:color="auto" w:fill="D6E3BC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ОП.00</w:t>
            </w: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779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</w:tr>
      <w:tr w:rsidR="002C1A30" w:rsidRPr="002C1A30" w:rsidTr="002C1A30">
        <w:tc>
          <w:tcPr>
            <w:tcW w:w="1175" w:type="dxa"/>
            <w:shd w:val="clear" w:color="auto" w:fill="D6E3BC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ПМ.00</w:t>
            </w: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2600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2C1A30" w:rsidRPr="002C1A30" w:rsidTr="002C1A30">
        <w:trPr>
          <w:trHeight w:val="727"/>
        </w:trPr>
        <w:tc>
          <w:tcPr>
            <w:tcW w:w="1175" w:type="dxa"/>
            <w:shd w:val="clear" w:color="auto" w:fill="D6E3BC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ДР.00</w:t>
            </w: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Дополнительная работа над завершением программного задания под руководством </w:t>
            </w:r>
          </w:p>
        </w:tc>
        <w:tc>
          <w:tcPr>
            <w:tcW w:w="1816" w:type="dxa"/>
            <w:shd w:val="clear" w:color="auto" w:fill="auto"/>
          </w:tcPr>
          <w:p w:rsid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51" w:type="dxa"/>
            <w:shd w:val="clear" w:color="auto" w:fill="auto"/>
          </w:tcPr>
          <w:p w:rsid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2C1A30" w:rsidRPr="002C1A30" w:rsidTr="002C1A30">
        <w:trPr>
          <w:trHeight w:val="171"/>
        </w:trPr>
        <w:tc>
          <w:tcPr>
            <w:tcW w:w="1175" w:type="dxa"/>
            <w:shd w:val="clear" w:color="auto" w:fill="D6E3BC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часов по вариативной части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1026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</w:tr>
      <w:tr w:rsidR="002C1A30" w:rsidRPr="002C1A30" w:rsidTr="002C1A30">
        <w:tc>
          <w:tcPr>
            <w:tcW w:w="1175" w:type="dxa"/>
            <w:shd w:val="clear" w:color="auto" w:fill="D6E3BC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8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1A30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по всем циклам</w:t>
            </w:r>
          </w:p>
        </w:tc>
        <w:tc>
          <w:tcPr>
            <w:tcW w:w="1816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5321</w:t>
            </w:r>
          </w:p>
        </w:tc>
        <w:tc>
          <w:tcPr>
            <w:tcW w:w="1751" w:type="dxa"/>
            <w:shd w:val="clear" w:color="auto" w:fill="auto"/>
          </w:tcPr>
          <w:p w:rsidR="002C1A30" w:rsidRPr="002C1A30" w:rsidRDefault="002C1A30" w:rsidP="00EB52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148</w:t>
            </w:r>
          </w:p>
        </w:tc>
      </w:tr>
    </w:tbl>
    <w:p w:rsidR="00EA48AC" w:rsidRDefault="00EA48AC" w:rsidP="000E0C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</w:rPr>
      </w:pPr>
    </w:p>
    <w:p w:rsid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</w:rPr>
      </w:pPr>
      <w:r w:rsidRPr="00ED5562">
        <w:rPr>
          <w:rFonts w:ascii="Times New Roman" w:eastAsia="Times New Roman" w:hAnsi="Times New Roman"/>
          <w:b/>
        </w:rPr>
        <w:t xml:space="preserve">2. ХАРАКТЕРИСТИКА ПРОФЕССИОНАЛЬНОЙ ДЕЯТЕЛЬНОСТИ ВЫПУСКНИКА </w:t>
      </w:r>
    </w:p>
    <w:p w:rsidR="000E0C9C" w:rsidRPr="00ED5562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</w:p>
    <w:p w:rsidR="000E0C9C" w:rsidRPr="00ED5562" w:rsidRDefault="000E0C9C" w:rsidP="000E0C9C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</w:rPr>
      </w:pPr>
      <w:r w:rsidRPr="00ED5562">
        <w:rPr>
          <w:rFonts w:ascii="Times New Roman" w:eastAsia="Times New Roman" w:hAnsi="Times New Roman"/>
          <w:b/>
        </w:rPr>
        <w:t xml:space="preserve">2.1. </w:t>
      </w:r>
      <w:r w:rsidRPr="00ED5562">
        <w:rPr>
          <w:rFonts w:ascii="Times New Roman" w:hAnsi="Times New Roman"/>
          <w:b/>
        </w:rPr>
        <w:t xml:space="preserve">Область профессиональной деятельности </w:t>
      </w:r>
      <w:r>
        <w:rPr>
          <w:rFonts w:ascii="Times New Roman" w:hAnsi="Times New Roman"/>
          <w:b/>
        </w:rPr>
        <w:t>выпускников</w:t>
      </w:r>
    </w:p>
    <w:p w:rsidR="000E0C9C" w:rsidRPr="005E74ED" w:rsidRDefault="000E0C9C" w:rsidP="000E0C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bCs/>
          <w:sz w:val="24"/>
          <w:szCs w:val="24"/>
        </w:rPr>
        <w:lastRenderedPageBreak/>
        <w:tab/>
        <w:t>Область профессиональной деятельности выпускников</w:t>
      </w:r>
      <w:r w:rsidRPr="005E74ED">
        <w:rPr>
          <w:rFonts w:ascii="Times New Roman" w:hAnsi="Times New Roman"/>
          <w:sz w:val="24"/>
          <w:szCs w:val="24"/>
        </w:rPr>
        <w:t xml:space="preserve">: </w:t>
      </w:r>
      <w:r w:rsidRPr="005E74ED">
        <w:rPr>
          <w:rFonts w:ascii="Times New Roman" w:eastAsia="MS Mincho" w:hAnsi="Times New Roman"/>
          <w:sz w:val="24"/>
          <w:szCs w:val="24"/>
        </w:rPr>
        <w:t xml:space="preserve">исполнительское творчество </w:t>
      </w:r>
      <w:r w:rsidRPr="005E74ED">
        <w:rPr>
          <w:rFonts w:ascii="Times New Roman" w:hAnsi="Times New Roman"/>
          <w:sz w:val="24"/>
          <w:szCs w:val="24"/>
        </w:rPr>
        <w:t>в профессиональных театрах (драматическом, музыкальном);</w:t>
      </w:r>
      <w:r w:rsidRPr="005E74ED">
        <w:rPr>
          <w:rFonts w:ascii="Times New Roman" w:hAnsi="Times New Roman"/>
          <w:spacing w:val="-2"/>
          <w:sz w:val="24"/>
          <w:szCs w:val="24"/>
        </w:rPr>
        <w:t xml:space="preserve"> образование театральное </w:t>
      </w:r>
      <w:r w:rsidRPr="005E74ED">
        <w:rPr>
          <w:rFonts w:ascii="Times New Roman" w:hAnsi="Times New Roman"/>
          <w:sz w:val="24"/>
          <w:szCs w:val="24"/>
        </w:rPr>
        <w:t>в детских школах искусств, детских театральных школах, других учреждениях дополнительного образования, общеобразовательных учреждениях, учреждениях СПО.</w:t>
      </w:r>
    </w:p>
    <w:p w:rsidR="000E0C9C" w:rsidRDefault="000E0C9C" w:rsidP="000E0C9C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</w:rPr>
      </w:pPr>
    </w:p>
    <w:p w:rsidR="000E0C9C" w:rsidRPr="00ED5562" w:rsidRDefault="000E0C9C" w:rsidP="000E0C9C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</w:rPr>
      </w:pPr>
      <w:r w:rsidRPr="00ED5562">
        <w:rPr>
          <w:rFonts w:ascii="Times New Roman" w:eastAsia="Times New Roman" w:hAnsi="Times New Roman"/>
          <w:b/>
        </w:rPr>
        <w:t>2.2</w:t>
      </w:r>
      <w:r w:rsidRPr="00ED5562">
        <w:rPr>
          <w:rFonts w:ascii="Times New Roman" w:eastAsia="Times New Roman" w:hAnsi="Times New Roman"/>
        </w:rPr>
        <w:t xml:space="preserve">. </w:t>
      </w:r>
      <w:r w:rsidRPr="00ED5562">
        <w:rPr>
          <w:rFonts w:ascii="Times New Roman" w:eastAsia="Times New Roman" w:hAnsi="Times New Roman"/>
          <w:b/>
        </w:rPr>
        <w:t>Объекты профессио</w:t>
      </w:r>
      <w:r>
        <w:rPr>
          <w:rFonts w:ascii="Times New Roman" w:eastAsia="Times New Roman" w:hAnsi="Times New Roman"/>
          <w:b/>
        </w:rPr>
        <w:t>нальной деятельности выпускника</w:t>
      </w:r>
    </w:p>
    <w:p w:rsidR="000E284C" w:rsidRPr="005E74ED" w:rsidRDefault="000E284C" w:rsidP="000E0C9C">
      <w:pPr>
        <w:pStyle w:val="ad"/>
        <w:widowControl w:val="0"/>
        <w:spacing w:after="0"/>
        <w:ind w:firstLine="550"/>
        <w:jc w:val="both"/>
        <w:rPr>
          <w:b/>
        </w:rPr>
      </w:pPr>
      <w:r w:rsidRPr="005E74ED">
        <w:t>Объектами профессиональной деятельности выпускников являются:</w:t>
      </w:r>
    </w:p>
    <w:p w:rsidR="000E284C" w:rsidRPr="005E74ED" w:rsidRDefault="000E284C" w:rsidP="000E0C9C">
      <w:pPr>
        <w:pStyle w:val="af"/>
        <w:tabs>
          <w:tab w:val="clear" w:pos="708"/>
        </w:tabs>
        <w:spacing w:after="0"/>
        <w:ind w:left="0" w:firstLine="550"/>
        <w:jc w:val="both"/>
      </w:pPr>
      <w:r w:rsidRPr="005E74ED">
        <w:t>литературные, драматургические и музыкальные произведения разных эпох и стилей;</w:t>
      </w:r>
    </w:p>
    <w:p w:rsidR="000E284C" w:rsidRPr="005E74ED" w:rsidRDefault="000E284C" w:rsidP="000E0C9C">
      <w:pPr>
        <w:pStyle w:val="af"/>
        <w:tabs>
          <w:tab w:val="clear" w:pos="708"/>
        </w:tabs>
        <w:spacing w:after="0"/>
        <w:ind w:left="0" w:firstLine="550"/>
        <w:jc w:val="both"/>
      </w:pPr>
      <w:r w:rsidRPr="005E74ED">
        <w:t>творческие коллективы;</w:t>
      </w:r>
    </w:p>
    <w:p w:rsidR="000E284C" w:rsidRPr="005E74ED" w:rsidRDefault="000E284C" w:rsidP="000E0C9C">
      <w:pPr>
        <w:pStyle w:val="af"/>
        <w:tabs>
          <w:tab w:val="clear" w:pos="708"/>
        </w:tabs>
        <w:spacing w:after="0"/>
        <w:ind w:left="0" w:firstLine="550"/>
        <w:jc w:val="both"/>
      </w:pPr>
      <w:r w:rsidRPr="005E74ED">
        <w:t>детские школы искусств, детские театральные школы, другие учреждения дополнительного образования, общеобразова</w:t>
      </w:r>
      <w:r w:rsidR="00EE3BC2">
        <w:t xml:space="preserve">тельные учреждения, учреждения </w:t>
      </w:r>
      <w:proofErr w:type="gramStart"/>
      <w:r w:rsidRPr="005E74ED">
        <w:t>ПО</w:t>
      </w:r>
      <w:proofErr w:type="gramEnd"/>
      <w:r w:rsidRPr="005E74ED">
        <w:t xml:space="preserve">; </w:t>
      </w:r>
    </w:p>
    <w:p w:rsidR="000E284C" w:rsidRPr="005E74ED" w:rsidRDefault="000E284C" w:rsidP="000E0C9C">
      <w:pPr>
        <w:pStyle w:val="af"/>
        <w:tabs>
          <w:tab w:val="clear" w:pos="708"/>
        </w:tabs>
        <w:spacing w:after="0"/>
        <w:ind w:left="0" w:firstLine="550"/>
        <w:jc w:val="both"/>
      </w:pPr>
      <w:r w:rsidRPr="005E74ED">
        <w:t>образовательные программы, реализуемые в детских школах искусств, детских театральных школах, других учреждениях дополнительного образования, общеобразовательных учреждениях, учреждениях СПО;</w:t>
      </w:r>
    </w:p>
    <w:p w:rsidR="000E284C" w:rsidRPr="005E74ED" w:rsidRDefault="000E284C" w:rsidP="000E0C9C">
      <w:pPr>
        <w:pStyle w:val="af"/>
        <w:tabs>
          <w:tab w:val="clear" w:pos="708"/>
        </w:tabs>
        <w:spacing w:after="0"/>
        <w:ind w:left="0" w:firstLine="550"/>
        <w:jc w:val="both"/>
      </w:pPr>
      <w:r w:rsidRPr="005E74ED">
        <w:t>зрители театральных представлений (д</w:t>
      </w:r>
      <w:r w:rsidR="00624143" w:rsidRPr="005E74ED">
        <w:t>раматических, музыкальных</w:t>
      </w:r>
      <w:r w:rsidRPr="005E74ED">
        <w:t>), кинозрители;</w:t>
      </w:r>
    </w:p>
    <w:p w:rsidR="000E284C" w:rsidRPr="005E74ED" w:rsidRDefault="000E284C" w:rsidP="000E0C9C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театральные и концертные организации;</w:t>
      </w:r>
    </w:p>
    <w:p w:rsidR="000E284C" w:rsidRPr="005E74ED" w:rsidRDefault="000E284C" w:rsidP="000E0C9C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учреждения культуры, образования.</w:t>
      </w:r>
    </w:p>
    <w:p w:rsidR="005543DD" w:rsidRPr="005E74ED" w:rsidRDefault="005543DD" w:rsidP="00662E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284C" w:rsidRPr="005E74ED" w:rsidRDefault="000E284C" w:rsidP="00662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E74ED">
        <w:rPr>
          <w:rFonts w:ascii="Times New Roman" w:eastAsia="Times New Roman" w:hAnsi="Times New Roman"/>
          <w:b/>
          <w:sz w:val="24"/>
          <w:szCs w:val="24"/>
        </w:rPr>
        <w:t>2.3. Виды профессиональной деятельности выпускников</w:t>
      </w:r>
    </w:p>
    <w:p w:rsidR="000E284C" w:rsidRPr="005E74ED" w:rsidRDefault="00110896" w:rsidP="00662E59">
      <w:pPr>
        <w:widowControl w:val="0"/>
        <w:tabs>
          <w:tab w:val="left" w:pos="0"/>
          <w:tab w:val="left" w:pos="5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ab/>
      </w:r>
      <w:r w:rsidR="000E284C" w:rsidRPr="005E74ED">
        <w:rPr>
          <w:rFonts w:ascii="Times New Roman" w:hAnsi="Times New Roman"/>
          <w:sz w:val="24"/>
          <w:szCs w:val="24"/>
        </w:rPr>
        <w:t xml:space="preserve">Творческо-исполнительская деятельность. </w:t>
      </w:r>
    </w:p>
    <w:p w:rsidR="000E284C" w:rsidRPr="005E74ED" w:rsidRDefault="00110896" w:rsidP="00662E59">
      <w:pPr>
        <w:tabs>
          <w:tab w:val="left" w:pos="0"/>
          <w:tab w:val="left" w:pos="550"/>
          <w:tab w:val="left" w:pos="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ab/>
      </w:r>
      <w:r w:rsidR="000E284C" w:rsidRPr="005E74ED">
        <w:rPr>
          <w:rFonts w:ascii="Times New Roman" w:hAnsi="Times New Roman"/>
          <w:sz w:val="24"/>
          <w:szCs w:val="24"/>
        </w:rPr>
        <w:t>Педагогическая деятельность  (учебно-методическое обеспечение образовательного процесса в детских школах искусств, детских театральных школах, других учреждениях дополнительного образования, общеобразовательных учр</w:t>
      </w:r>
      <w:r w:rsidR="00EE3BC2">
        <w:rPr>
          <w:rFonts w:ascii="Times New Roman" w:hAnsi="Times New Roman"/>
          <w:sz w:val="24"/>
          <w:szCs w:val="24"/>
        </w:rPr>
        <w:t xml:space="preserve">еждениях, учреждениях </w:t>
      </w:r>
      <w:proofErr w:type="gramStart"/>
      <w:r w:rsidR="000E284C" w:rsidRPr="005E74ED">
        <w:rPr>
          <w:rFonts w:ascii="Times New Roman" w:hAnsi="Times New Roman"/>
          <w:sz w:val="24"/>
          <w:szCs w:val="24"/>
        </w:rPr>
        <w:t>ПО</w:t>
      </w:r>
      <w:proofErr w:type="gramEnd"/>
      <w:r w:rsidR="000E284C" w:rsidRPr="005E74ED">
        <w:rPr>
          <w:rFonts w:ascii="Times New Roman" w:hAnsi="Times New Roman"/>
          <w:sz w:val="24"/>
          <w:szCs w:val="24"/>
        </w:rPr>
        <w:t>).</w:t>
      </w:r>
      <w:bookmarkStart w:id="0" w:name="_Toc277258273"/>
    </w:p>
    <w:p w:rsidR="000E284C" w:rsidRPr="005E74ED" w:rsidRDefault="000E284C" w:rsidP="00662E59">
      <w:pPr>
        <w:tabs>
          <w:tab w:val="left" w:pos="0"/>
          <w:tab w:val="left" w:pos="550"/>
          <w:tab w:val="left" w:pos="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0C9C" w:rsidRDefault="000E0C9C" w:rsidP="000E0C9C">
      <w:pPr>
        <w:tabs>
          <w:tab w:val="left" w:pos="0"/>
          <w:tab w:val="left" w:pos="550"/>
          <w:tab w:val="left" w:pos="960"/>
        </w:tabs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 xml:space="preserve">3. </w:t>
      </w:r>
      <w:r w:rsidRPr="00463139">
        <w:rPr>
          <w:rFonts w:ascii="Times New Roman" w:hAnsi="Times New Roman"/>
          <w:b/>
          <w:caps/>
        </w:rPr>
        <w:t xml:space="preserve">КОМПЕТЕНЦИИ ВЫПУСКНИКА </w:t>
      </w:r>
    </w:p>
    <w:p w:rsidR="000E0C9C" w:rsidRPr="00ED5562" w:rsidRDefault="000E0C9C" w:rsidP="000E0C9C">
      <w:pPr>
        <w:tabs>
          <w:tab w:val="left" w:pos="0"/>
          <w:tab w:val="left" w:pos="550"/>
          <w:tab w:val="left" w:pos="960"/>
        </w:tabs>
        <w:jc w:val="center"/>
        <w:rPr>
          <w:rFonts w:ascii="Times New Roman" w:hAnsi="Times New Roman"/>
          <w:b/>
          <w:kern w:val="32"/>
          <w:lang w:bidi="en-US"/>
        </w:rPr>
      </w:pPr>
      <w:r>
        <w:rPr>
          <w:rFonts w:ascii="Times New Roman" w:hAnsi="Times New Roman"/>
          <w:b/>
          <w:kern w:val="32"/>
          <w:lang w:bidi="en-US"/>
        </w:rPr>
        <w:t>3.1. Общие компетенции выпускников</w:t>
      </w:r>
    </w:p>
    <w:bookmarkEnd w:id="0"/>
    <w:p w:rsidR="000E284C" w:rsidRPr="005E74ED" w:rsidRDefault="000E0C9C" w:rsidP="00662E59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результате освоения ППССЗ актер</w:t>
      </w:r>
      <w:r w:rsidR="000E284C" w:rsidRPr="005E74ED">
        <w:rPr>
          <w:rFonts w:ascii="Times New Roman" w:hAnsi="Times New Roman"/>
          <w:bCs/>
          <w:sz w:val="24"/>
          <w:szCs w:val="24"/>
        </w:rPr>
        <w:t xml:space="preserve">, преподаватель </w:t>
      </w:r>
      <w:r w:rsidR="000E284C" w:rsidRPr="005E74ED">
        <w:rPr>
          <w:rFonts w:ascii="Times New Roman" w:hAnsi="Times New Roman"/>
          <w:sz w:val="24"/>
          <w:szCs w:val="24"/>
        </w:rPr>
        <w:t xml:space="preserve">должен обладать </w:t>
      </w:r>
      <w:r w:rsidR="000E284C" w:rsidRPr="005E74ED">
        <w:rPr>
          <w:rFonts w:ascii="Times New Roman" w:hAnsi="Times New Roman"/>
          <w:b/>
          <w:sz w:val="24"/>
          <w:szCs w:val="24"/>
        </w:rPr>
        <w:t xml:space="preserve">общими </w:t>
      </w:r>
      <w:r w:rsidR="000E284C" w:rsidRPr="005E74ED">
        <w:rPr>
          <w:rFonts w:ascii="Times New Roman" w:hAnsi="Times New Roman"/>
          <w:b/>
          <w:iCs/>
          <w:sz w:val="24"/>
          <w:szCs w:val="24"/>
        </w:rPr>
        <w:t xml:space="preserve">компетенциями, </w:t>
      </w:r>
      <w:r w:rsidR="000E284C" w:rsidRPr="005E74ED">
        <w:rPr>
          <w:rFonts w:ascii="Times New Roman" w:hAnsi="Times New Roman"/>
          <w:iCs/>
          <w:sz w:val="24"/>
          <w:szCs w:val="24"/>
        </w:rPr>
        <w:t>включающими в себя способность:</w:t>
      </w:r>
    </w:p>
    <w:p w:rsidR="000E284C" w:rsidRPr="005E74ED" w:rsidRDefault="000E284C" w:rsidP="00662E59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z w:val="24"/>
          <w:szCs w:val="24"/>
        </w:rPr>
        <w:t> 1. Понимать сущность и социальную значимость своей будущей профессии, проявлять к ней устойчивый интерес.</w:t>
      </w:r>
    </w:p>
    <w:p w:rsidR="000E284C" w:rsidRPr="005E74ED" w:rsidRDefault="000E284C" w:rsidP="00662E5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pacing w:val="-2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pacing w:val="-2"/>
          <w:sz w:val="24"/>
          <w:szCs w:val="24"/>
        </w:rPr>
        <w:t xml:space="preserve"> 2. Организовывать собственную деятельность, определять методы и </w:t>
      </w:r>
      <w:r w:rsidRPr="005E74ED">
        <w:rPr>
          <w:rFonts w:ascii="Times New Roman" w:hAnsi="Times New Roman"/>
          <w:sz w:val="24"/>
          <w:szCs w:val="24"/>
        </w:rPr>
        <w:t>способы выполнения профессиональных задач, оценивать их эффективность и качество.</w:t>
      </w:r>
    </w:p>
    <w:p w:rsidR="000E284C" w:rsidRPr="005E74ED" w:rsidRDefault="000E284C" w:rsidP="00662E5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z w:val="24"/>
          <w:szCs w:val="24"/>
        </w:rPr>
        <w:t> 3. Решать проблемы, оценивать риски и принимать решения в нестандартных ситуациях.</w:t>
      </w:r>
    </w:p>
    <w:p w:rsidR="000E284C" w:rsidRPr="005E74ED" w:rsidRDefault="000E284C" w:rsidP="00662E5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z w:val="24"/>
          <w:szCs w:val="24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E284C" w:rsidRPr="005E74ED" w:rsidRDefault="000E284C" w:rsidP="00662E5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z w:val="24"/>
          <w:szCs w:val="24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0E284C" w:rsidRPr="005E74ED" w:rsidRDefault="000E284C" w:rsidP="00662E5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z w:val="24"/>
          <w:szCs w:val="24"/>
        </w:rPr>
        <w:t> 6. Работать в коллективе, обеспечивать его сплочение, эффективно общаться с коллегами, руководством.</w:t>
      </w:r>
    </w:p>
    <w:p w:rsidR="000E284C" w:rsidRPr="005E74ED" w:rsidRDefault="000E284C" w:rsidP="00662E5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z w:val="24"/>
          <w:szCs w:val="24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E284C" w:rsidRPr="005E74ED" w:rsidRDefault="000E284C" w:rsidP="00662E5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z w:val="24"/>
          <w:szCs w:val="24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E284C" w:rsidRPr="005E74ED" w:rsidRDefault="000E284C" w:rsidP="00662E59">
      <w:pPr>
        <w:pStyle w:val="af1"/>
        <w:tabs>
          <w:tab w:val="left" w:pos="1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z w:val="24"/>
          <w:szCs w:val="24"/>
        </w:rPr>
        <w:t xml:space="preserve"> 9. Ориентироваться в условиях частой смены технологий в профессиональной деятельности.</w:t>
      </w:r>
    </w:p>
    <w:p w:rsidR="000E284C" w:rsidRPr="005E74ED" w:rsidRDefault="000E284C" w:rsidP="00662E59">
      <w:pPr>
        <w:pStyle w:val="af1"/>
        <w:widowControl w:val="0"/>
        <w:tabs>
          <w:tab w:val="left" w:pos="1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4ED">
        <w:rPr>
          <w:rFonts w:ascii="Times New Roman" w:hAnsi="Times New Roman"/>
          <w:sz w:val="24"/>
          <w:szCs w:val="24"/>
        </w:rPr>
        <w:t>ОК</w:t>
      </w:r>
      <w:proofErr w:type="gramEnd"/>
      <w:r w:rsidRPr="005E74ED">
        <w:rPr>
          <w:rFonts w:ascii="Times New Roman" w:hAnsi="Times New Roman"/>
          <w:sz w:val="24"/>
          <w:szCs w:val="24"/>
        </w:rPr>
        <w:t> 1</w:t>
      </w:r>
      <w:r w:rsidR="00037585">
        <w:rPr>
          <w:rFonts w:ascii="Times New Roman" w:hAnsi="Times New Roman"/>
          <w:sz w:val="24"/>
          <w:szCs w:val="24"/>
        </w:rPr>
        <w:t>0</w:t>
      </w:r>
      <w:r w:rsidRPr="005E74ED">
        <w:rPr>
          <w:rFonts w:ascii="Times New Roman" w:hAnsi="Times New Roman"/>
          <w:sz w:val="24"/>
          <w:szCs w:val="24"/>
        </w:rPr>
        <w:t>. Использовать умения и знания базовых дисциплин федерального компонента среднего (полного) общего образования в профессиональной деятельности.</w:t>
      </w:r>
    </w:p>
    <w:p w:rsidR="000E284C" w:rsidRPr="005E74ED" w:rsidRDefault="000E284C" w:rsidP="00662E59">
      <w:pPr>
        <w:pStyle w:val="af1"/>
        <w:widowControl w:val="0"/>
        <w:tabs>
          <w:tab w:val="left" w:pos="162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ОК 1</w:t>
      </w:r>
      <w:r w:rsidR="00037585">
        <w:rPr>
          <w:rFonts w:ascii="Times New Roman" w:hAnsi="Times New Roman"/>
          <w:sz w:val="24"/>
          <w:szCs w:val="24"/>
        </w:rPr>
        <w:t>1</w:t>
      </w:r>
      <w:r w:rsidRPr="005E74ED">
        <w:rPr>
          <w:rFonts w:ascii="Times New Roman" w:hAnsi="Times New Roman"/>
          <w:sz w:val="24"/>
          <w:szCs w:val="24"/>
        </w:rPr>
        <w:t>.</w:t>
      </w:r>
      <w:r w:rsidRPr="005E74ED">
        <w:rPr>
          <w:rFonts w:ascii="Times New Roman" w:hAnsi="Times New Roman"/>
          <w:sz w:val="24"/>
          <w:szCs w:val="24"/>
        </w:rPr>
        <w:tab/>
        <w:t>Использовать умения и знания профильных дисциплин федерального компонента среднего (полного) общего образования в профессиональной деятельности.</w:t>
      </w:r>
    </w:p>
    <w:p w:rsidR="000E0C9C" w:rsidRDefault="000E0C9C" w:rsidP="00662E59">
      <w:pPr>
        <w:pStyle w:val="22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0E0C9C" w:rsidRPr="000F7544" w:rsidRDefault="000E0C9C" w:rsidP="000E0C9C">
      <w:pPr>
        <w:pStyle w:val="af1"/>
        <w:widowControl w:val="0"/>
        <w:tabs>
          <w:tab w:val="left" w:pos="142"/>
          <w:tab w:val="left" w:pos="1080"/>
          <w:tab w:val="left" w:pos="1418"/>
        </w:tabs>
        <w:ind w:left="0" w:firstLine="0"/>
        <w:jc w:val="center"/>
        <w:rPr>
          <w:rFonts w:ascii="Times New Roman" w:hAnsi="Times New Roman"/>
          <w:b/>
        </w:rPr>
      </w:pPr>
      <w:r w:rsidRPr="000F7544">
        <w:rPr>
          <w:rFonts w:ascii="Times New Roman" w:hAnsi="Times New Roman"/>
          <w:b/>
        </w:rPr>
        <w:lastRenderedPageBreak/>
        <w:t>3.2.</w:t>
      </w:r>
      <w:r>
        <w:rPr>
          <w:rFonts w:ascii="Times New Roman" w:hAnsi="Times New Roman"/>
          <w:b/>
        </w:rPr>
        <w:t xml:space="preserve"> </w:t>
      </w:r>
      <w:r w:rsidRPr="000F7544">
        <w:rPr>
          <w:rFonts w:ascii="Times New Roman" w:hAnsi="Times New Roman"/>
          <w:b/>
        </w:rPr>
        <w:t>Профессиональные компетенции выпускников</w:t>
      </w:r>
    </w:p>
    <w:p w:rsidR="000E284C" w:rsidRPr="005E74ED" w:rsidRDefault="000E284C" w:rsidP="00662E59">
      <w:pPr>
        <w:pStyle w:val="22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Актер, преподаватель должен </w:t>
      </w:r>
      <w:r w:rsidRPr="005E74ED">
        <w:rPr>
          <w:rFonts w:ascii="Times New Roman" w:hAnsi="Times New Roman"/>
          <w:bCs/>
          <w:sz w:val="24"/>
          <w:szCs w:val="24"/>
        </w:rPr>
        <w:t xml:space="preserve">обладать </w:t>
      </w:r>
      <w:r w:rsidRPr="005E74ED">
        <w:rPr>
          <w:rFonts w:ascii="Times New Roman" w:hAnsi="Times New Roman"/>
          <w:b/>
          <w:sz w:val="24"/>
          <w:szCs w:val="24"/>
        </w:rPr>
        <w:t xml:space="preserve">профессиональными </w:t>
      </w:r>
      <w:r w:rsidRPr="005E74ED">
        <w:rPr>
          <w:rFonts w:ascii="Times New Roman" w:hAnsi="Times New Roman"/>
          <w:b/>
          <w:bCs/>
          <w:iCs/>
          <w:sz w:val="24"/>
          <w:szCs w:val="24"/>
        </w:rPr>
        <w:t>компетенциями</w:t>
      </w:r>
      <w:r w:rsidRPr="005E74ED">
        <w:rPr>
          <w:rFonts w:ascii="Times New Roman" w:hAnsi="Times New Roman"/>
          <w:bCs/>
          <w:sz w:val="24"/>
          <w:szCs w:val="24"/>
        </w:rPr>
        <w:t xml:space="preserve">, </w:t>
      </w:r>
      <w:r w:rsidRPr="005E74ED">
        <w:rPr>
          <w:rFonts w:ascii="Times New Roman" w:hAnsi="Times New Roman"/>
          <w:sz w:val="24"/>
          <w:szCs w:val="24"/>
        </w:rPr>
        <w:t>соответствующими основным видам профессиональной деятельности:</w:t>
      </w:r>
    </w:p>
    <w:p w:rsidR="000E284C" w:rsidRPr="005E74ED" w:rsidRDefault="000E284C" w:rsidP="00662E59">
      <w:pPr>
        <w:pStyle w:val="22"/>
        <w:widowControl w:val="0"/>
        <w:tabs>
          <w:tab w:val="left" w:pos="44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5E74ED">
        <w:rPr>
          <w:rFonts w:ascii="Times New Roman" w:hAnsi="Times New Roman"/>
          <w:b/>
          <w:sz w:val="24"/>
          <w:szCs w:val="24"/>
        </w:rPr>
        <w:t>Творческо-исполнительская деятельность.</w:t>
      </w:r>
    </w:p>
    <w:p w:rsidR="000E284C" w:rsidRPr="005E74ED" w:rsidRDefault="000E284C" w:rsidP="00662E59">
      <w:pPr>
        <w:pStyle w:val="2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1.1. Применять профессиональные методы работы с драматургическим и литературным материалом.</w:t>
      </w:r>
    </w:p>
    <w:p w:rsidR="000E284C" w:rsidRPr="005E74ED" w:rsidRDefault="000E284C" w:rsidP="00662E59">
      <w:pPr>
        <w:pStyle w:val="2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1.2. Использовать в профессиональной деятельности выразительные средства различных видов сценических искусств, соответствующие видам деятельности.</w:t>
      </w:r>
    </w:p>
    <w:p w:rsidR="000E284C" w:rsidRPr="005E74ED" w:rsidRDefault="000E284C" w:rsidP="00662E59">
      <w:pPr>
        <w:pStyle w:val="2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ПК 1.3. Работать в творческом коллективе с другими исполнителями, </w:t>
      </w:r>
    </w:p>
    <w:p w:rsidR="000E284C" w:rsidRPr="005E74ED" w:rsidRDefault="000E284C" w:rsidP="00662E59">
      <w:pPr>
        <w:pStyle w:val="22"/>
        <w:widowControl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режиссером, художником, балетмейстером, концертмейстером в рамках единого художественного замысла.</w:t>
      </w:r>
    </w:p>
    <w:p w:rsidR="000E284C" w:rsidRPr="005E74ED" w:rsidRDefault="000E284C" w:rsidP="00662E59">
      <w:pPr>
        <w:pStyle w:val="2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1.4. Создавать художественный образ актерскими средствами, соответствующими видам деятельности.</w:t>
      </w:r>
    </w:p>
    <w:p w:rsidR="000E284C" w:rsidRPr="005E74ED" w:rsidRDefault="000E284C" w:rsidP="00662E59">
      <w:pPr>
        <w:pStyle w:val="22"/>
        <w:widowControl w:val="0"/>
        <w:tabs>
          <w:tab w:val="left" w:pos="19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1.5. Самостоятельно работать над ролью на основе режиссерского замысла.</w:t>
      </w:r>
    </w:p>
    <w:p w:rsidR="000E284C" w:rsidRPr="005E74ED" w:rsidRDefault="000E284C" w:rsidP="00662E59">
      <w:pPr>
        <w:pStyle w:val="2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1.6. Общаться со зрительской аудиторией в условиях сценического представления.</w:t>
      </w:r>
    </w:p>
    <w:p w:rsidR="000E284C" w:rsidRPr="005E74ED" w:rsidRDefault="000E284C" w:rsidP="00662E59">
      <w:pPr>
        <w:pStyle w:val="2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ПК 1.7. Анализировать конкретные произведения театрального искусства. </w:t>
      </w:r>
    </w:p>
    <w:p w:rsidR="000E284C" w:rsidRPr="005E74ED" w:rsidRDefault="000E284C" w:rsidP="00662E59">
      <w:pPr>
        <w:pStyle w:val="2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 ПК 1.8. Анализировать художественный процесс во время работы по созданию спектакля.</w:t>
      </w:r>
    </w:p>
    <w:p w:rsidR="000E284C" w:rsidRPr="005E74ED" w:rsidRDefault="000E284C" w:rsidP="00662E59">
      <w:pPr>
        <w:pStyle w:val="2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1.9. Использовать театроведческую и искусствоведческую литературу в своей профессиональной деятельности.</w:t>
      </w:r>
    </w:p>
    <w:p w:rsidR="000E284C" w:rsidRPr="005E74ED" w:rsidRDefault="000E284C" w:rsidP="00662E5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E74ED">
        <w:rPr>
          <w:rFonts w:ascii="Times New Roman" w:hAnsi="Times New Roman"/>
          <w:b/>
          <w:sz w:val="24"/>
          <w:szCs w:val="24"/>
        </w:rPr>
        <w:t>Педагогическая деятельность.</w:t>
      </w:r>
    </w:p>
    <w:p w:rsidR="000E284C" w:rsidRPr="005E74ED" w:rsidRDefault="000E284C" w:rsidP="00662E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2.1. Осуществлять педагогическую и учебно-методическую деятельность в детских школах искусств, детских театральных школах, других учреждениях дополнительного образования, в общеобразовательных учреждениях, учреждениях СПО.</w:t>
      </w:r>
    </w:p>
    <w:p w:rsidR="000E284C" w:rsidRPr="005E74ED" w:rsidRDefault="000E284C" w:rsidP="00662E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0E284C" w:rsidRPr="005E74ED" w:rsidRDefault="000E284C" w:rsidP="00662E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2.3. Использовать базовые знания и практический опыт по организации и анализу учебного процесса, методике подготовки и проведения урока в исполнительском классе.</w:t>
      </w:r>
    </w:p>
    <w:p w:rsidR="000E284C" w:rsidRPr="005E74ED" w:rsidRDefault="000E284C" w:rsidP="00662E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2.4. Применять классические и современные методы преподавания, анализировать особенности отечественных и мировых художественных школ.</w:t>
      </w:r>
    </w:p>
    <w:p w:rsidR="000E284C" w:rsidRPr="005E74ED" w:rsidRDefault="000E284C" w:rsidP="00662E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ПК 2.5. 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0E284C" w:rsidRPr="005E74ED" w:rsidRDefault="000E284C" w:rsidP="00662E5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ab/>
        <w:t>ПК 2.6. Планировать развитие профессиональных умений обучающихся.</w:t>
      </w:r>
    </w:p>
    <w:p w:rsidR="00234C29" w:rsidRPr="005E74ED" w:rsidRDefault="000E284C" w:rsidP="00662E5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ab/>
        <w:t>ПК 2.7. Владеть театральным репертуаром для детских школ искусств и детских театральных школ.</w:t>
      </w:r>
      <w:bookmarkStart w:id="1" w:name="_Toc277258274"/>
    </w:p>
    <w:p w:rsidR="00234C29" w:rsidRDefault="00234C29" w:rsidP="00662E5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0796B" w:rsidRDefault="0070796B" w:rsidP="00662E5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67019" w:rsidRDefault="00067019" w:rsidP="00662E5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67019" w:rsidRPr="000E0C9C" w:rsidRDefault="00067019" w:rsidP="000E0C9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A48AC" w:rsidRDefault="00EA48A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</w:pPr>
      <w:r>
        <w:rPr>
          <w:bCs/>
          <w:sz w:val="24"/>
          <w:szCs w:val="24"/>
          <w:lang w:bidi="en-US"/>
        </w:rPr>
        <w:br w:type="page"/>
      </w:r>
    </w:p>
    <w:p w:rsidR="000E0C9C" w:rsidRDefault="000E0C9C" w:rsidP="000E0C9C">
      <w:pPr>
        <w:pStyle w:val="1"/>
        <w:ind w:firstLine="567"/>
        <w:rPr>
          <w:bCs/>
          <w:sz w:val="24"/>
          <w:szCs w:val="24"/>
          <w:lang w:bidi="en-US"/>
        </w:rPr>
      </w:pPr>
      <w:r w:rsidRPr="000E0C9C">
        <w:rPr>
          <w:bCs/>
          <w:sz w:val="24"/>
          <w:szCs w:val="24"/>
          <w:lang w:bidi="en-US"/>
        </w:rPr>
        <w:lastRenderedPageBreak/>
        <w:t>4. ДОКУМЕНТЫ, РЕГЛАМЕНТИРУЮЩИЕ СОДЕРЖАНИЕ И ОРГАНИЗАЦИЮ ОБРАЗОВАТЕЛЬНОГО ПРОЦЕССА</w:t>
      </w:r>
    </w:p>
    <w:p w:rsidR="00511763" w:rsidRPr="00511763" w:rsidRDefault="00511763" w:rsidP="00511763">
      <w:pPr>
        <w:rPr>
          <w:lang w:eastAsia="ru-RU" w:bidi="en-US"/>
        </w:rPr>
      </w:pPr>
    </w:p>
    <w:p w:rsidR="000E0C9C" w:rsidRPr="000E0C9C" w:rsidRDefault="000E0C9C" w:rsidP="000E0C9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0C9C">
        <w:rPr>
          <w:rFonts w:ascii="Times New Roman" w:hAnsi="Times New Roman"/>
          <w:sz w:val="24"/>
          <w:szCs w:val="24"/>
        </w:rPr>
        <w:t>Содержание и организация образовательного процесса регламентируется учебным планом; рабочими программами учебных дисциплин (модулей); материалами, обеспечивающими качество подготовки и воспитания обучающихся; программами учебных и производственных практик; годовым календарным учебным графиком, методическими материалами, обеспечивающими реализацию соответствующих образовательных технологий, а также локальными нормативными актами.</w:t>
      </w:r>
      <w:proofErr w:type="gramEnd"/>
    </w:p>
    <w:p w:rsidR="000E0C9C" w:rsidRPr="000E0C9C" w:rsidRDefault="000E0C9C" w:rsidP="000E0C9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E0C9C" w:rsidRPr="000E0C9C" w:rsidRDefault="000E0C9C" w:rsidP="000E0C9C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bidi="en-US"/>
        </w:rPr>
      </w:pPr>
      <w:r w:rsidRPr="000E0C9C">
        <w:rPr>
          <w:rFonts w:ascii="Times New Roman" w:hAnsi="Times New Roman"/>
          <w:b/>
          <w:bCs/>
          <w:iCs/>
          <w:sz w:val="24"/>
          <w:szCs w:val="24"/>
          <w:lang w:bidi="en-US"/>
        </w:rPr>
        <w:t>4.1. Календарный учебный график</w:t>
      </w: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E0C9C">
        <w:rPr>
          <w:rFonts w:ascii="Times New Roman" w:eastAsia="Times New Roman" w:hAnsi="Times New Roman"/>
          <w:sz w:val="24"/>
          <w:szCs w:val="24"/>
        </w:rPr>
        <w:t>Календарный учебный график соответствует положениям ФГОС СПО и содержанию учебного плана в части соблюдения продолжительности семестров, промежуточных аттестаций (</w:t>
      </w:r>
      <w:proofErr w:type="spellStart"/>
      <w:r w:rsidRPr="000E0C9C">
        <w:rPr>
          <w:rFonts w:ascii="Times New Roman" w:eastAsia="Times New Roman" w:hAnsi="Times New Roman"/>
          <w:sz w:val="24"/>
          <w:szCs w:val="24"/>
        </w:rPr>
        <w:t>зачётно</w:t>
      </w:r>
      <w:proofErr w:type="spellEnd"/>
      <w:r w:rsidRPr="000E0C9C">
        <w:rPr>
          <w:rFonts w:ascii="Times New Roman" w:eastAsia="Times New Roman" w:hAnsi="Times New Roman"/>
          <w:sz w:val="24"/>
          <w:szCs w:val="24"/>
        </w:rPr>
        <w:t xml:space="preserve">-экзаменационных сессий), </w:t>
      </w:r>
      <w:bookmarkStart w:id="2" w:name="_Toc263683820"/>
      <w:bookmarkStart w:id="3" w:name="_Toc277258276"/>
      <w:r w:rsidR="00EA48AC">
        <w:rPr>
          <w:rFonts w:ascii="Times New Roman" w:eastAsia="Times New Roman" w:hAnsi="Times New Roman"/>
          <w:sz w:val="24"/>
          <w:szCs w:val="24"/>
        </w:rPr>
        <w:t>практик, каникулярного времени.</w:t>
      </w: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bidi="en-US"/>
        </w:rPr>
      </w:pPr>
      <w:r w:rsidRPr="000E0C9C">
        <w:rPr>
          <w:rFonts w:ascii="Times New Roman" w:hAnsi="Times New Roman"/>
          <w:b/>
          <w:bCs/>
          <w:iCs/>
          <w:sz w:val="24"/>
          <w:szCs w:val="24"/>
          <w:lang w:bidi="en-US"/>
        </w:rPr>
        <w:t>4.2. Учебный план</w:t>
      </w:r>
      <w:bookmarkEnd w:id="2"/>
      <w:bookmarkEnd w:id="3"/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" w:name="_Toc277258277"/>
      <w:r w:rsidRPr="000E0C9C">
        <w:rPr>
          <w:rFonts w:ascii="Times New Roman" w:hAnsi="Times New Roman"/>
          <w:sz w:val="24"/>
          <w:szCs w:val="24"/>
        </w:rPr>
        <w:t xml:space="preserve">Рабочий учебный план, составленный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 «Вариативной части» учебного плана,  в колледже  были учтены цели и задачи ФГОС СПО, также компетенции выпускника, указанными в ФГОС СПО. </w:t>
      </w: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 xml:space="preserve">Формирование колледжем  цикла «Вариативная часть» и введение в разделы практики аудиторных занятий  основано на  традициях в подготовке профессиональных кадров в области театрального искусства, а также расширении компетенций выпускника, связанных с потребностями рынка труда и запросами обучающихся. При этом учитываются имеющиеся финансовые ресурсы, предусмотренные на оплату труда преподавательского состава </w:t>
      </w:r>
      <w:r w:rsidR="00EA48AC">
        <w:rPr>
          <w:rFonts w:ascii="Times New Roman" w:hAnsi="Times New Roman"/>
          <w:i/>
          <w:sz w:val="24"/>
          <w:szCs w:val="24"/>
        </w:rPr>
        <w:t>(Приложение</w:t>
      </w:r>
      <w:r w:rsidRPr="000E0C9C">
        <w:rPr>
          <w:rFonts w:ascii="Times New Roman" w:hAnsi="Times New Roman"/>
          <w:i/>
          <w:sz w:val="24"/>
          <w:szCs w:val="24"/>
        </w:rPr>
        <w:t>)</w:t>
      </w: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bidi="en-US"/>
        </w:rPr>
      </w:pPr>
      <w:r w:rsidRPr="000E0C9C">
        <w:rPr>
          <w:rFonts w:ascii="Times New Roman" w:hAnsi="Times New Roman"/>
          <w:b/>
          <w:bCs/>
          <w:iCs/>
          <w:sz w:val="24"/>
          <w:szCs w:val="24"/>
          <w:lang w:bidi="en-US"/>
        </w:rPr>
        <w:t>4.3. Аннотации к рабочим программам учебных дисциплин, практик, МДК</w:t>
      </w:r>
      <w:bookmarkEnd w:id="4"/>
    </w:p>
    <w:p w:rsidR="000E0C9C" w:rsidRPr="000E0C9C" w:rsidRDefault="000E0C9C" w:rsidP="000E0C9C">
      <w:pPr>
        <w:widowControl w:val="0"/>
        <w:autoSpaceDE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</w:rPr>
      </w:pPr>
      <w:bookmarkStart w:id="5" w:name="_Toc277258278"/>
      <w:r w:rsidRPr="000E0C9C">
        <w:rPr>
          <w:rFonts w:ascii="Times New Roman" w:eastAsia="Times New Roman" w:hAnsi="Times New Roman"/>
          <w:sz w:val="24"/>
          <w:szCs w:val="24"/>
        </w:rPr>
        <w:t xml:space="preserve">Аннотации представлены к рабочим программам учебных дисциплин, практик и МДК базовой части ФГОС </w:t>
      </w:r>
      <w:proofErr w:type="gramStart"/>
      <w:r w:rsidRPr="000E0C9C">
        <w:rPr>
          <w:rFonts w:ascii="Times New Roman" w:eastAsia="Times New Roman" w:hAnsi="Times New Roman"/>
          <w:sz w:val="24"/>
          <w:szCs w:val="24"/>
        </w:rPr>
        <w:t>C</w:t>
      </w:r>
      <w:proofErr w:type="gramEnd"/>
      <w:r w:rsidRPr="000E0C9C">
        <w:rPr>
          <w:rFonts w:ascii="Times New Roman" w:eastAsia="Times New Roman" w:hAnsi="Times New Roman"/>
          <w:sz w:val="24"/>
          <w:szCs w:val="24"/>
        </w:rPr>
        <w:t>ПО. Аннотации позволяют получить представление о структуре и содержании самих  программ</w:t>
      </w:r>
      <w:bookmarkEnd w:id="5"/>
      <w:r w:rsidR="00EA48AC">
        <w:rPr>
          <w:rFonts w:ascii="Times New Roman" w:eastAsia="Times New Roman" w:hAnsi="Times New Roman"/>
          <w:sz w:val="24"/>
          <w:szCs w:val="24"/>
        </w:rPr>
        <w:t>.</w:t>
      </w:r>
    </w:p>
    <w:p w:rsidR="00067019" w:rsidRDefault="00067019" w:rsidP="00662E5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  <w:bookmarkStart w:id="6" w:name="_Toc277515248"/>
      <w:bookmarkEnd w:id="1"/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511763" w:rsidRDefault="00511763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kern w:val="32"/>
          <w:sz w:val="24"/>
          <w:szCs w:val="24"/>
          <w:lang w:bidi="en-US"/>
        </w:rPr>
      </w:pPr>
    </w:p>
    <w:p w:rsidR="00511763" w:rsidRDefault="00511763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kern w:val="32"/>
          <w:sz w:val="24"/>
          <w:szCs w:val="24"/>
          <w:lang w:bidi="en-US"/>
        </w:rPr>
      </w:pPr>
    </w:p>
    <w:p w:rsidR="000E0C9C" w:rsidRPr="000E0C9C" w:rsidRDefault="000E0C9C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  <w:r w:rsidRPr="000E0C9C">
        <w:rPr>
          <w:rFonts w:ascii="Times New Roman" w:hAnsi="Times New Roman"/>
          <w:b/>
          <w:bCs/>
          <w:caps/>
          <w:kern w:val="32"/>
          <w:sz w:val="24"/>
          <w:szCs w:val="24"/>
          <w:lang w:bidi="en-US"/>
        </w:rPr>
        <w:t xml:space="preserve">5. ТРЕБОВАНИЯ К УСЛОВИЯМ РЕАЛИЗАЦИИ ПРОГРАММЫ </w:t>
      </w:r>
    </w:p>
    <w:p w:rsidR="000E0C9C" w:rsidRPr="000E0C9C" w:rsidRDefault="000E0C9C" w:rsidP="000E0C9C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bidi="en-US"/>
        </w:rPr>
      </w:pPr>
      <w:r w:rsidRPr="000E0C9C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5.1.  </w:t>
      </w:r>
      <w:r w:rsidRPr="000E0C9C">
        <w:rPr>
          <w:rFonts w:ascii="Times New Roman" w:hAnsi="Times New Roman"/>
          <w:b/>
          <w:bCs/>
          <w:iCs/>
          <w:sz w:val="24"/>
          <w:szCs w:val="24"/>
          <w:lang w:bidi="en-US"/>
        </w:rPr>
        <w:t>Требования к кадровому обеспечению</w:t>
      </w:r>
    </w:p>
    <w:p w:rsidR="000E0C9C" w:rsidRPr="000E0C9C" w:rsidRDefault="000E0C9C" w:rsidP="000E0C9C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Реализация основной профессиональной образовательной программы  обеспечена педагогическими кадрами, имеющими высшее профессиональное образование, соответствующее профилю преподаваемой дисциплины, междисциплинарных курсов</w:t>
      </w:r>
      <w:r w:rsidRPr="005E74ED">
        <w:rPr>
          <w:rFonts w:ascii="Times New Roman" w:hAnsi="Times New Roman"/>
          <w:b/>
          <w:sz w:val="24"/>
          <w:szCs w:val="24"/>
        </w:rPr>
        <w:t>.</w:t>
      </w:r>
      <w:r w:rsidRPr="005E74ED">
        <w:rPr>
          <w:rFonts w:ascii="Times New Roman" w:hAnsi="Times New Roman"/>
          <w:sz w:val="24"/>
          <w:szCs w:val="24"/>
        </w:rPr>
        <w:t xml:space="preserve"> Доля преподавателей, имеющих высшее профессиональное образование,  составляет не менее 95% в общем числе преподавателей, обеспечивающих образовательный процесс по данной основной профессиональной образовательной программе.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Все преподаватели имеют опыт работы в организациях и учреждениях соответствующей профессиональной сферы. Преподаватели проходят курсы повышения квалификации в профильных организациях и учреждениях и по именному образова</w:t>
      </w:r>
      <w:r>
        <w:rPr>
          <w:rFonts w:ascii="Times New Roman" w:hAnsi="Times New Roman"/>
          <w:sz w:val="24"/>
          <w:szCs w:val="24"/>
        </w:rPr>
        <w:t>тельному чеку не реже 1 раза в 3</w:t>
      </w:r>
      <w:r w:rsidRPr="005E74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года</w:t>
      </w:r>
      <w:r w:rsidRPr="005E74ED">
        <w:rPr>
          <w:rFonts w:ascii="Times New Roman" w:hAnsi="Times New Roman"/>
          <w:sz w:val="24"/>
          <w:szCs w:val="24"/>
        </w:rPr>
        <w:t>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театрального искусства.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Преподаватели колледжа регулярно осуществляют художественно-творческую и методическую работу.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К методической работе преподавателей наряду с разработкой учебно-методических пособий, могут приравниваться следующие формы художественно-творческой деятельности, которые публично представлены, опубликованы, или имеются в виде аудио- и видеозаписи: 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Участие в качестве режиссера в создании учебного спектакля;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Участие в качестве режиссера или преподавателя-репетитора при создании концертной программы;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Оценку художественно-творческой деятельности преподавателей осуществляет Совет колледжа искусств. Результаты оценки художественно-творческой деятельности преподавателей утверждаются директором колледжа искусств.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К формам повышения квалификации преподавателей могут относиться: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присуждение государственной премии; 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присвоение почетного звания;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присуждение ученой степени;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присвоение ученого звания;</w:t>
      </w:r>
    </w:p>
    <w:p w:rsidR="000E0C9C" w:rsidRPr="005E74ED" w:rsidRDefault="000E0C9C" w:rsidP="000E0C9C">
      <w:pPr>
        <w:pStyle w:val="2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получение звания лауреата международного или всероссийского конкурса;</w:t>
      </w:r>
    </w:p>
    <w:p w:rsidR="000E0C9C" w:rsidRPr="005E74ED" w:rsidRDefault="000E0C9C" w:rsidP="000E0C9C">
      <w:pPr>
        <w:pStyle w:val="1"/>
        <w:ind w:left="709"/>
        <w:jc w:val="both"/>
        <w:rPr>
          <w:b w:val="0"/>
          <w:sz w:val="24"/>
          <w:szCs w:val="24"/>
        </w:rPr>
      </w:pPr>
      <w:r w:rsidRPr="005E74ED">
        <w:rPr>
          <w:b w:val="0"/>
          <w:sz w:val="24"/>
          <w:szCs w:val="24"/>
        </w:rPr>
        <w:t>присуждение почетного знака Министерства образования и науки РФ, Министерства культуры РФ.</w:t>
      </w: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Pr="000E0C9C" w:rsidRDefault="000E0C9C" w:rsidP="000E0C9C">
      <w:pPr>
        <w:pStyle w:val="ad"/>
        <w:spacing w:after="0"/>
        <w:jc w:val="center"/>
      </w:pPr>
      <w:r w:rsidRPr="000E0C9C">
        <w:rPr>
          <w:b/>
          <w:bCs/>
          <w:iCs/>
        </w:rPr>
        <w:t>5.2</w:t>
      </w:r>
      <w:r w:rsidRPr="000E0C9C">
        <w:rPr>
          <w:b/>
          <w:spacing w:val="-4"/>
        </w:rPr>
        <w:t xml:space="preserve">. </w:t>
      </w:r>
      <w:r w:rsidRPr="000E0C9C">
        <w:rPr>
          <w:b/>
        </w:rPr>
        <w:t>Учебно-методическое и информационное обеспечение образовательного процесса</w:t>
      </w:r>
      <w:r w:rsidRPr="000E0C9C">
        <w:t xml:space="preserve"> </w:t>
      </w:r>
    </w:p>
    <w:p w:rsidR="000E0C9C" w:rsidRPr="000E0C9C" w:rsidRDefault="000E0C9C" w:rsidP="000E0C9C">
      <w:pPr>
        <w:pStyle w:val="ad"/>
        <w:spacing w:after="0"/>
        <w:ind w:firstLine="708"/>
        <w:jc w:val="both"/>
      </w:pPr>
      <w:r w:rsidRPr="000E0C9C">
        <w:t>Программа, в целом, обеспечена учебно-методической документацией и материалами по всем учебным курсам, дисциплинам ППССЗ.  В библиотечном фонде имеется достаточное количество экземпляров рекомендуемой учебно-методической литературы по основным циклам дисциплин.</w:t>
      </w:r>
    </w:p>
    <w:p w:rsidR="000E0C9C" w:rsidRPr="000E0C9C" w:rsidRDefault="000E0C9C" w:rsidP="000E0C9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0C9C">
        <w:rPr>
          <w:rFonts w:ascii="Times New Roman" w:hAnsi="Times New Roman"/>
          <w:sz w:val="24"/>
          <w:szCs w:val="24"/>
        </w:rPr>
        <w:t>Информационно-библиотечное включает в себя, помимо основной и дополнительной литературы, научно-популярные периодические издания: журналы и газеты («Воспитание школьника», «Народное творчество», «Сценарий и репертуар», «Клуб», «Театр»), научное периодическое издание «Педагогика», «Педагогическая образование и наука» и др.</w:t>
      </w:r>
      <w:proofErr w:type="gramEnd"/>
    </w:p>
    <w:p w:rsidR="000E0C9C" w:rsidRPr="000E0C9C" w:rsidRDefault="000E0C9C" w:rsidP="000E0C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Каждая дисциплина и практики, включенные в ППССЗ, обеспечены учебно-методической документацией по всем видам занятий и формам текущего, промежуточного и итогового контроля освоения ее программы. В состав учебно-методического обеспечения включено:</w:t>
      </w:r>
    </w:p>
    <w:p w:rsidR="000E0C9C" w:rsidRPr="000E0C9C" w:rsidRDefault="000E0C9C" w:rsidP="000E0C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- список рекомендуемой литературы;</w:t>
      </w:r>
    </w:p>
    <w:p w:rsidR="000E0C9C" w:rsidRPr="000E0C9C" w:rsidRDefault="000E0C9C" w:rsidP="000E0C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lastRenderedPageBreak/>
        <w:t>- методические рекомендации или методические указания студентам по всем основным видам учебной работы (лекции, практические занятия, семинары, курсовые работы, индивидуальные занятия);</w:t>
      </w:r>
    </w:p>
    <w:p w:rsidR="000E0C9C" w:rsidRPr="000E0C9C" w:rsidRDefault="000E0C9C" w:rsidP="000E0C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- методические рекомендации (материалы) преподавателю по выбору средств и методов обучения, способов учебной деятельности;</w:t>
      </w:r>
    </w:p>
    <w:p w:rsidR="000E0C9C" w:rsidRPr="000E0C9C" w:rsidRDefault="000E0C9C" w:rsidP="000E0C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- рекомендации по использованию информационных технологий;</w:t>
      </w:r>
    </w:p>
    <w:p w:rsidR="000E0C9C" w:rsidRPr="000E0C9C" w:rsidRDefault="000E0C9C" w:rsidP="000E0C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- педагогические контрольные (испытательные) материалы.</w:t>
      </w:r>
    </w:p>
    <w:p w:rsidR="000E0C9C" w:rsidRPr="000E0C9C" w:rsidRDefault="000E0C9C" w:rsidP="000E0C9C">
      <w:pPr>
        <w:tabs>
          <w:tab w:val="left" w:pos="84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 xml:space="preserve">В целом состояние учебно-методического и информационного обеспечения является достаточным для ведения образовательной деятельности по специальности 51.02.02 Социально-культурная деятельность. Информационное обеспечение программы основывается на традиционных (библиотечных и издательских) технологиях. Имеется подключение к INTERNET-сети, к </w:t>
      </w:r>
      <w:proofErr w:type="gramStart"/>
      <w:r w:rsidRPr="000E0C9C">
        <w:rPr>
          <w:rFonts w:ascii="Times New Roman" w:hAnsi="Times New Roman"/>
          <w:sz w:val="24"/>
          <w:szCs w:val="24"/>
        </w:rPr>
        <w:t>которой</w:t>
      </w:r>
      <w:proofErr w:type="gramEnd"/>
      <w:r w:rsidRPr="000E0C9C">
        <w:rPr>
          <w:rFonts w:ascii="Times New Roman" w:hAnsi="Times New Roman"/>
          <w:sz w:val="24"/>
          <w:szCs w:val="24"/>
        </w:rPr>
        <w:t xml:space="preserve"> имеют доступ все преподаватели и студенты. В  колледже имеется мультимедиа-компьютер, интерактивная доска, переносной экран для презентаций лекций, докладов на научно-практических конференциях, докладов студентов на защите курсовых работ.</w:t>
      </w:r>
    </w:p>
    <w:p w:rsidR="000E0C9C" w:rsidRPr="000E0C9C" w:rsidRDefault="000E0C9C" w:rsidP="000E0C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Все студенты и преподаватели имеют доступ в INT</w:t>
      </w:r>
      <w:proofErr w:type="gramStart"/>
      <w:r w:rsidRPr="000E0C9C">
        <w:rPr>
          <w:rFonts w:ascii="Times New Roman" w:hAnsi="Times New Roman"/>
          <w:sz w:val="24"/>
          <w:szCs w:val="24"/>
        </w:rPr>
        <w:t>Е</w:t>
      </w:r>
      <w:proofErr w:type="gramEnd"/>
      <w:r w:rsidRPr="000E0C9C">
        <w:rPr>
          <w:rFonts w:ascii="Times New Roman" w:hAnsi="Times New Roman"/>
          <w:sz w:val="24"/>
          <w:szCs w:val="24"/>
        </w:rPr>
        <w:t>RNET-сеть через компьютерный класс колледжа, студию звукозаписи,</w:t>
      </w:r>
      <w:r w:rsidRPr="000E0C9C">
        <w:rPr>
          <w:rFonts w:ascii="Times New Roman" w:hAnsi="Times New Roman"/>
          <w:i/>
          <w:sz w:val="24"/>
          <w:szCs w:val="24"/>
        </w:rPr>
        <w:t xml:space="preserve">  </w:t>
      </w:r>
      <w:r w:rsidRPr="000E0C9C">
        <w:rPr>
          <w:rFonts w:ascii="Times New Roman" w:hAnsi="Times New Roman"/>
          <w:sz w:val="24"/>
          <w:szCs w:val="24"/>
        </w:rPr>
        <w:t>что является достаточным при количественном составе студентов в группах очной формы обучения. Обеспечен доступ к информационным ресурсам через каналы:</w:t>
      </w:r>
    </w:p>
    <w:p w:rsidR="000E0C9C" w:rsidRPr="000E0C9C" w:rsidRDefault="000E0C9C" w:rsidP="00CD7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 xml:space="preserve">к электронному федеральному порталу «Российское образование» </w:t>
      </w:r>
      <w:hyperlink r:id="rId12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0C9C">
        <w:rPr>
          <w:rFonts w:ascii="Times New Roman" w:hAnsi="Times New Roman"/>
          <w:sz w:val="24"/>
          <w:szCs w:val="24"/>
        </w:rPr>
        <w:t xml:space="preserve">, </w:t>
      </w:r>
    </w:p>
    <w:p w:rsidR="000E0C9C" w:rsidRPr="000E0C9C" w:rsidRDefault="000E0C9C" w:rsidP="00CD7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 xml:space="preserve">к базе данных Российской Государственной библиотеки по искусству </w:t>
      </w:r>
      <w:hyperlink r:id="rId13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liart</w:t>
        </w:r>
        <w:proofErr w:type="spellEnd"/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0E0C9C">
          <w:rPr>
            <w:rStyle w:val="a9"/>
            <w:rFonts w:ascii="Times New Roman" w:hAnsi="Times New Roman"/>
            <w:sz w:val="24"/>
            <w:szCs w:val="24"/>
          </w:rPr>
          <w:t>/</w:t>
        </w:r>
      </w:hyperlink>
      <w:r w:rsidRPr="000E0C9C">
        <w:rPr>
          <w:rFonts w:ascii="Times New Roman" w:hAnsi="Times New Roman"/>
          <w:sz w:val="24"/>
          <w:szCs w:val="24"/>
        </w:rPr>
        <w:t>,</w:t>
      </w:r>
    </w:p>
    <w:p w:rsidR="000E0C9C" w:rsidRPr="000E0C9C" w:rsidRDefault="000E0C9C" w:rsidP="00CD7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 xml:space="preserve">к электронным </w:t>
      </w:r>
      <w:proofErr w:type="spellStart"/>
      <w:r w:rsidRPr="000E0C9C">
        <w:rPr>
          <w:rFonts w:ascii="Times New Roman" w:hAnsi="Times New Roman"/>
          <w:sz w:val="24"/>
          <w:szCs w:val="24"/>
        </w:rPr>
        <w:t>информ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. ресурсам РГБ </w:t>
      </w:r>
      <w:hyperlink r:id="rId14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rsl</w:t>
        </w:r>
        <w:proofErr w:type="spellEnd"/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0C9C">
        <w:rPr>
          <w:rFonts w:ascii="Times New Roman" w:hAnsi="Times New Roman"/>
          <w:sz w:val="24"/>
          <w:szCs w:val="24"/>
        </w:rPr>
        <w:t xml:space="preserve">, </w:t>
      </w:r>
    </w:p>
    <w:p w:rsidR="000E0C9C" w:rsidRPr="000E0C9C" w:rsidRDefault="000E0C9C" w:rsidP="00CD7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 xml:space="preserve">к электронным </w:t>
      </w:r>
      <w:proofErr w:type="spellStart"/>
      <w:r w:rsidRPr="000E0C9C">
        <w:rPr>
          <w:rFonts w:ascii="Times New Roman" w:hAnsi="Times New Roman"/>
          <w:sz w:val="24"/>
          <w:szCs w:val="24"/>
        </w:rPr>
        <w:t>информ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. ресурсам Российской Национальной библиотеки </w:t>
      </w:r>
      <w:hyperlink r:id="rId15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nlr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0E0C9C">
        <w:rPr>
          <w:rFonts w:ascii="Times New Roman" w:hAnsi="Times New Roman"/>
          <w:sz w:val="24"/>
          <w:szCs w:val="24"/>
        </w:rPr>
        <w:t xml:space="preserve">, </w:t>
      </w:r>
      <w:hyperlink r:id="rId16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inion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/</w:t>
        </w:r>
      </w:hyperlink>
      <w:r w:rsidRPr="000E0C9C">
        <w:rPr>
          <w:rFonts w:ascii="Times New Roman" w:hAnsi="Times New Roman"/>
          <w:sz w:val="24"/>
          <w:szCs w:val="24"/>
        </w:rPr>
        <w:t xml:space="preserve">, </w:t>
      </w:r>
    </w:p>
    <w:p w:rsidR="000E0C9C" w:rsidRPr="000E0C9C" w:rsidRDefault="000E0C9C" w:rsidP="00CD7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 xml:space="preserve">к информационной  системе «Единое окно доступа к образовательным ресурсам» </w:t>
      </w:r>
      <w:hyperlink r:id="rId17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window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0E0C9C">
          <w:rPr>
            <w:rStyle w:val="a9"/>
            <w:rFonts w:ascii="Times New Roman" w:hAnsi="Times New Roman"/>
            <w:sz w:val="24"/>
            <w:szCs w:val="24"/>
          </w:rPr>
          <w:t>/</w:t>
        </w:r>
      </w:hyperlink>
    </w:p>
    <w:p w:rsidR="000E0C9C" w:rsidRPr="000E0C9C" w:rsidRDefault="000E0C9C" w:rsidP="00CD7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 xml:space="preserve">к глобальным поисковым системам </w:t>
      </w:r>
      <w:hyperlink r:id="rId18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google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com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/</w:t>
        </w:r>
      </w:hyperlink>
      <w:r w:rsidRPr="000E0C9C">
        <w:rPr>
          <w:rFonts w:ascii="Times New Roman" w:hAnsi="Times New Roman"/>
          <w:sz w:val="24"/>
          <w:szCs w:val="24"/>
        </w:rPr>
        <w:t xml:space="preserve">, </w:t>
      </w:r>
      <w:hyperlink r:id="rId19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yahoo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com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/</w:t>
        </w:r>
      </w:hyperlink>
      <w:r w:rsidRPr="000E0C9C">
        <w:rPr>
          <w:rFonts w:ascii="Times New Roman" w:hAnsi="Times New Roman"/>
          <w:sz w:val="24"/>
          <w:szCs w:val="24"/>
        </w:rPr>
        <w:t xml:space="preserve">, </w:t>
      </w:r>
      <w:hyperlink r:id="rId20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search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msn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com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/</w:t>
        </w:r>
      </w:hyperlink>
      <w:r w:rsidRPr="000E0C9C">
        <w:rPr>
          <w:rFonts w:ascii="Times New Roman" w:hAnsi="Times New Roman"/>
          <w:sz w:val="24"/>
          <w:szCs w:val="24"/>
        </w:rPr>
        <w:t xml:space="preserve">, </w:t>
      </w:r>
      <w:hyperlink r:id="rId21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gnpbu</w:t>
        </w:r>
        <w:proofErr w:type="spellEnd"/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0C9C">
        <w:rPr>
          <w:rFonts w:ascii="Times New Roman" w:hAnsi="Times New Roman"/>
          <w:sz w:val="24"/>
          <w:szCs w:val="24"/>
        </w:rPr>
        <w:t xml:space="preserve">  </w:t>
      </w:r>
    </w:p>
    <w:p w:rsidR="000E0C9C" w:rsidRPr="000E0C9C" w:rsidRDefault="000E0C9C" w:rsidP="00CD7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 xml:space="preserve">главный информационно-вычислительный центр Министерства культуры РФ </w:t>
      </w:r>
      <w:hyperlink r:id="rId22" w:history="1"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www</w:t>
        </w:r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cultureonline</w:t>
        </w:r>
        <w:proofErr w:type="spellEnd"/>
        <w:r w:rsidRPr="000E0C9C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0E0C9C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0C9C">
        <w:rPr>
          <w:rFonts w:ascii="Times New Roman" w:hAnsi="Times New Roman"/>
          <w:sz w:val="24"/>
          <w:szCs w:val="24"/>
        </w:rPr>
        <w:t xml:space="preserve"> </w:t>
      </w:r>
    </w:p>
    <w:p w:rsidR="000E0C9C" w:rsidRPr="000E0C9C" w:rsidRDefault="000E0C9C" w:rsidP="000E0C9C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Pr="000E0C9C" w:rsidRDefault="000E0C9C" w:rsidP="000E0C9C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Pr="000E0C9C" w:rsidRDefault="000E0C9C" w:rsidP="000E0C9C">
      <w:pPr>
        <w:tabs>
          <w:tab w:val="left" w:pos="0"/>
          <w:tab w:val="left" w:pos="1200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4"/>
          <w:szCs w:val="24"/>
        </w:rPr>
      </w:pPr>
      <w:r w:rsidRPr="000E0C9C">
        <w:rPr>
          <w:rFonts w:ascii="Times New Roman" w:eastAsia="Times New Roman" w:hAnsi="Times New Roman"/>
          <w:b/>
          <w:bCs/>
          <w:iCs/>
          <w:sz w:val="24"/>
          <w:szCs w:val="24"/>
        </w:rPr>
        <w:t>5.3.</w:t>
      </w:r>
      <w:r w:rsidRPr="000E0C9C">
        <w:rPr>
          <w:rFonts w:ascii="Times New Roman" w:hAnsi="Times New Roman"/>
          <w:b/>
          <w:spacing w:val="-4"/>
          <w:sz w:val="24"/>
          <w:szCs w:val="24"/>
        </w:rPr>
        <w:t xml:space="preserve"> Материально – техническое обеспечение учебного процесса</w:t>
      </w:r>
    </w:p>
    <w:p w:rsidR="000E0C9C" w:rsidRPr="000E0C9C" w:rsidRDefault="000E0C9C" w:rsidP="000E0C9C">
      <w:pPr>
        <w:widowControl w:val="0"/>
        <w:tabs>
          <w:tab w:val="left" w:pos="5220"/>
        </w:tabs>
        <w:spacing w:after="0" w:line="240" w:lineRule="auto"/>
        <w:ind w:firstLineChars="201" w:firstLine="482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Образовательное учреждение располагает материально-технической базой, обеспечивающей проведение всех видов  практических занятий, лабораторных работ, дисциплинарной и модульной подготовки, учебной практики, предусмотренных учебным планом образовательного учреждения. Материально-техническая база соответствует действующим санитарным и противопожарным нормам.</w:t>
      </w:r>
    </w:p>
    <w:p w:rsidR="000E0C9C" w:rsidRPr="000E0C9C" w:rsidRDefault="000E0C9C" w:rsidP="000E0C9C">
      <w:pPr>
        <w:pStyle w:val="ad"/>
        <w:spacing w:after="0"/>
        <w:ind w:firstLine="567"/>
        <w:jc w:val="both"/>
      </w:pPr>
      <w:r w:rsidRPr="000E0C9C">
        <w:t xml:space="preserve">Имеющийся аудиторный фонд обеспечивает оптимальные условия для проведения нормального процесса обучения. Аудитории для занятий по специальным дисциплинам оборудованы необходимыми музыкальными инструментами, оборудованием для проведения лекций-презентаций. </w:t>
      </w:r>
    </w:p>
    <w:p w:rsidR="000E0C9C" w:rsidRPr="000E0C9C" w:rsidRDefault="000E0C9C" w:rsidP="000E0C9C">
      <w:pPr>
        <w:pStyle w:val="ad"/>
        <w:spacing w:after="0"/>
        <w:ind w:firstLine="567"/>
        <w:jc w:val="both"/>
      </w:pPr>
      <w:r w:rsidRPr="000E0C9C">
        <w:t xml:space="preserve">Колледж располагает учебно-методическим кабинетом, оснащенным научно-методической литературой; кабинетом звукозаписи, аудиовизуальной аппаратурой, лицензионными </w:t>
      </w:r>
      <w:r w:rsidRPr="000E0C9C">
        <w:rPr>
          <w:lang w:val="en-US"/>
        </w:rPr>
        <w:t>CD</w:t>
      </w:r>
      <w:r w:rsidRPr="000E0C9C">
        <w:t xml:space="preserve"> и </w:t>
      </w:r>
      <w:r w:rsidRPr="000E0C9C">
        <w:rPr>
          <w:lang w:val="en-US"/>
        </w:rPr>
        <w:t>DVD</w:t>
      </w:r>
      <w:r w:rsidRPr="000E0C9C">
        <w:t xml:space="preserve">-дисками (с материалами для учебного процесса – музыкальными произведения, концертными программами и пр.), необходимыми для обеспечения учебного процесса по специальным дисциплинам и курсам. </w:t>
      </w:r>
    </w:p>
    <w:p w:rsidR="000E0C9C" w:rsidRPr="000E0C9C" w:rsidRDefault="000E0C9C" w:rsidP="000E0C9C">
      <w:pPr>
        <w:tabs>
          <w:tab w:val="left" w:pos="52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E0C9C">
        <w:rPr>
          <w:rFonts w:ascii="Times New Roman" w:eastAsia="Times New Roman" w:hAnsi="Times New Roman"/>
          <w:sz w:val="24"/>
          <w:szCs w:val="24"/>
        </w:rPr>
        <w:t>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компьютеров.</w:t>
      </w: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E0C9C">
        <w:rPr>
          <w:rFonts w:ascii="Times New Roman" w:eastAsia="Times New Roman" w:hAnsi="Times New Roman"/>
          <w:sz w:val="24"/>
          <w:szCs w:val="24"/>
        </w:rPr>
        <w:t>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 изучаемых дисциплин.</w:t>
      </w: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0E0C9C">
        <w:rPr>
          <w:rFonts w:ascii="Times New Roman" w:eastAsia="Times New Roman" w:hAnsi="Times New Roman"/>
          <w:sz w:val="24"/>
          <w:szCs w:val="24"/>
        </w:rPr>
        <w:t xml:space="preserve">Образовательное учреждение имеет необходимый комплект лицензионного программного </w:t>
      </w:r>
      <w:r w:rsidRPr="000E0C9C">
        <w:rPr>
          <w:rFonts w:ascii="Times New Roman" w:eastAsia="Times New Roman" w:hAnsi="Times New Roman"/>
          <w:sz w:val="24"/>
          <w:szCs w:val="24"/>
        </w:rPr>
        <w:lastRenderedPageBreak/>
        <w:t>обеспечения.</w:t>
      </w:r>
    </w:p>
    <w:p w:rsidR="000E0C9C" w:rsidRDefault="000E0C9C" w:rsidP="000E0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E0C9C">
        <w:rPr>
          <w:rFonts w:ascii="Times New Roman" w:hAnsi="Times New Roman"/>
          <w:bCs/>
          <w:sz w:val="24"/>
          <w:szCs w:val="24"/>
        </w:rPr>
        <w:t>Перечень учебных аудиторий, специализированных кабинетов и материально-технического обеспечения: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E74ED">
        <w:rPr>
          <w:rFonts w:ascii="Times New Roman" w:hAnsi="Times New Roman"/>
          <w:b/>
          <w:bCs/>
          <w:iCs/>
          <w:sz w:val="24"/>
          <w:szCs w:val="24"/>
        </w:rPr>
        <w:t>Оборудование: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E74ED">
        <w:rPr>
          <w:rFonts w:ascii="Times New Roman" w:hAnsi="Times New Roman"/>
          <w:bCs/>
          <w:iCs/>
          <w:sz w:val="24"/>
          <w:szCs w:val="24"/>
        </w:rPr>
        <w:t>звуковая аппаратура с пультом управления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E74ED">
        <w:rPr>
          <w:rFonts w:ascii="Times New Roman" w:hAnsi="Times New Roman"/>
          <w:bCs/>
          <w:iCs/>
          <w:sz w:val="24"/>
          <w:szCs w:val="24"/>
        </w:rPr>
        <w:t>разборные ширмы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E74ED">
        <w:rPr>
          <w:rFonts w:ascii="Times New Roman" w:hAnsi="Times New Roman"/>
          <w:bCs/>
          <w:iCs/>
          <w:sz w:val="24"/>
          <w:szCs w:val="24"/>
        </w:rPr>
        <w:t>театральные костюмы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E74ED">
        <w:rPr>
          <w:rFonts w:ascii="Times New Roman" w:hAnsi="Times New Roman"/>
          <w:bCs/>
          <w:iCs/>
          <w:sz w:val="24"/>
          <w:szCs w:val="24"/>
        </w:rPr>
        <w:t>танцевальные станки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E74ED">
        <w:rPr>
          <w:rFonts w:ascii="Times New Roman" w:hAnsi="Times New Roman"/>
          <w:bCs/>
          <w:iCs/>
          <w:sz w:val="24"/>
          <w:szCs w:val="24"/>
        </w:rPr>
        <w:t>гримерные столики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E74ED">
        <w:rPr>
          <w:rFonts w:ascii="Times New Roman" w:hAnsi="Times New Roman"/>
          <w:b/>
          <w:bCs/>
          <w:iCs/>
          <w:sz w:val="24"/>
          <w:szCs w:val="24"/>
        </w:rPr>
        <w:t xml:space="preserve">Инструменты: 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E74ED">
        <w:rPr>
          <w:rFonts w:ascii="Times New Roman" w:hAnsi="Times New Roman"/>
          <w:bCs/>
          <w:iCs/>
          <w:sz w:val="24"/>
          <w:szCs w:val="24"/>
        </w:rPr>
        <w:t>концертный рояль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E74ED">
        <w:rPr>
          <w:rFonts w:ascii="Times New Roman" w:hAnsi="Times New Roman"/>
          <w:bCs/>
          <w:iCs/>
          <w:sz w:val="24"/>
          <w:szCs w:val="24"/>
        </w:rPr>
        <w:t>фортепиано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E74ED">
        <w:rPr>
          <w:rFonts w:ascii="Times New Roman" w:hAnsi="Times New Roman"/>
          <w:bCs/>
          <w:iCs/>
          <w:sz w:val="24"/>
          <w:szCs w:val="24"/>
        </w:rPr>
        <w:t xml:space="preserve">синтезатор 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74ED">
        <w:rPr>
          <w:rFonts w:ascii="Times New Roman" w:hAnsi="Times New Roman"/>
          <w:b/>
          <w:bCs/>
          <w:iCs/>
          <w:sz w:val="24"/>
          <w:szCs w:val="24"/>
        </w:rPr>
        <w:t>Кабинеты: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русского языка и литературы;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математики и информатики;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истории, географии и обществознания;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гуманитарных и социально-экономических дисциплин;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мировой художественной культуры;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музыкально-теоретических дисциплин;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истории театра, изобразительного искусства;</w:t>
      </w:r>
    </w:p>
    <w:p w:rsidR="000E0C9C" w:rsidRPr="005E74ED" w:rsidRDefault="000E0C9C" w:rsidP="000E0C9C">
      <w:pPr>
        <w:pStyle w:val="23"/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E74ED">
        <w:rPr>
          <w:rFonts w:ascii="Times New Roman" w:hAnsi="Times New Roman"/>
          <w:b/>
          <w:sz w:val="24"/>
          <w:szCs w:val="24"/>
        </w:rPr>
        <w:t>Учебные классы:</w:t>
      </w:r>
    </w:p>
    <w:p w:rsidR="000E0C9C" w:rsidRPr="005E74ED" w:rsidRDefault="000E0C9C" w:rsidP="000E0C9C">
      <w:pPr>
        <w:pStyle w:val="2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для индивидуальных занятий;</w:t>
      </w:r>
    </w:p>
    <w:p w:rsidR="000E0C9C" w:rsidRPr="005E74ED" w:rsidRDefault="000E0C9C" w:rsidP="000E0C9C">
      <w:pPr>
        <w:pStyle w:val="2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для групповых занятий;</w:t>
      </w:r>
    </w:p>
    <w:p w:rsidR="000E0C9C" w:rsidRPr="005E74ED" w:rsidRDefault="000E0C9C" w:rsidP="000E0C9C">
      <w:pPr>
        <w:pStyle w:val="2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для проведения репетиционных занятий;</w:t>
      </w:r>
    </w:p>
    <w:p w:rsidR="000E0C9C" w:rsidRPr="005E74ED" w:rsidRDefault="000E0C9C" w:rsidP="000E0C9C">
      <w:pPr>
        <w:pStyle w:val="2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для занятий дисциплинами пластического воспитания;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E74ED">
        <w:rPr>
          <w:rFonts w:ascii="Times New Roman" w:hAnsi="Times New Roman"/>
          <w:b/>
          <w:sz w:val="24"/>
          <w:szCs w:val="24"/>
        </w:rPr>
        <w:t>Спортивный комплекс: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спортивный зал.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E74ED">
        <w:rPr>
          <w:rFonts w:ascii="Times New Roman" w:hAnsi="Times New Roman"/>
          <w:b/>
          <w:sz w:val="24"/>
          <w:szCs w:val="24"/>
        </w:rPr>
        <w:t>Залы: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концертный зал </w:t>
      </w:r>
      <w:proofErr w:type="spellStart"/>
      <w:r w:rsidRPr="005E74ED">
        <w:rPr>
          <w:rFonts w:ascii="Times New Roman" w:hAnsi="Times New Roman"/>
          <w:sz w:val="24"/>
          <w:szCs w:val="24"/>
        </w:rPr>
        <w:t>звукотехническим</w:t>
      </w:r>
      <w:proofErr w:type="spellEnd"/>
      <w:r w:rsidRPr="005E74ED">
        <w:rPr>
          <w:rFonts w:ascii="Times New Roman" w:hAnsi="Times New Roman"/>
          <w:sz w:val="24"/>
          <w:szCs w:val="24"/>
        </w:rPr>
        <w:t xml:space="preserve"> оборудованием; 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малый </w:t>
      </w:r>
      <w:r w:rsidRPr="005E74ED">
        <w:rPr>
          <w:rFonts w:ascii="Times New Roman" w:hAnsi="Times New Roman"/>
          <w:sz w:val="24"/>
          <w:szCs w:val="24"/>
        </w:rPr>
        <w:t xml:space="preserve">зал с зеркалами; 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ab/>
        <w:t xml:space="preserve">библиотека, читальный зал с выходом в сеть Интернет; </w:t>
      </w: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0E0C9C">
        <w:rPr>
          <w:rFonts w:ascii="Times New Roman" w:eastAsia="Times New Roman" w:hAnsi="Times New Roman"/>
          <w:b/>
          <w:bCs/>
          <w:iCs/>
          <w:sz w:val="24"/>
          <w:szCs w:val="24"/>
        </w:rPr>
        <w:t>5.4. Требования к вступительным испытаниям</w:t>
      </w: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5E74ED">
        <w:rPr>
          <w:rFonts w:ascii="Times New Roman" w:eastAsia="Times New Roman" w:hAnsi="Times New Roman"/>
          <w:sz w:val="24"/>
          <w:szCs w:val="24"/>
        </w:rPr>
        <w:t xml:space="preserve">Прием на </w:t>
      </w:r>
      <w:r>
        <w:rPr>
          <w:rFonts w:ascii="Times New Roman" w:hAnsi="Times New Roman"/>
          <w:sz w:val="24"/>
          <w:szCs w:val="24"/>
        </w:rPr>
        <w:t>ППССЗ</w:t>
      </w:r>
      <w:r w:rsidRPr="005E74ED">
        <w:rPr>
          <w:rFonts w:ascii="Times New Roman" w:hAnsi="Times New Roman"/>
          <w:sz w:val="24"/>
          <w:szCs w:val="24"/>
        </w:rPr>
        <w:t xml:space="preserve"> по специальности</w:t>
      </w:r>
      <w:r w:rsidRPr="005E74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9B3938">
        <w:rPr>
          <w:rFonts w:ascii="Times New Roman" w:eastAsia="Times New Roman" w:hAnsi="Times New Roman"/>
          <w:b/>
          <w:sz w:val="24"/>
          <w:szCs w:val="24"/>
        </w:rPr>
        <w:t>52.02.04 Актерское искусство</w:t>
      </w:r>
      <w:r w:rsidRPr="005E74ED">
        <w:rPr>
          <w:rFonts w:ascii="Times New Roman" w:eastAsia="Times New Roman" w:hAnsi="Times New Roman"/>
          <w:sz w:val="24"/>
          <w:szCs w:val="24"/>
        </w:rPr>
        <w:t xml:space="preserve"> осуществляется на тот или иной вид при налич</w:t>
      </w:r>
      <w:proofErr w:type="gramStart"/>
      <w:r w:rsidRPr="005E74ED">
        <w:rPr>
          <w:rFonts w:ascii="Times New Roman" w:eastAsia="Times New Roman" w:hAnsi="Times New Roman"/>
          <w:sz w:val="24"/>
          <w:szCs w:val="24"/>
        </w:rPr>
        <w:t>ии у а</w:t>
      </w:r>
      <w:proofErr w:type="gramEnd"/>
      <w:r w:rsidRPr="005E74ED">
        <w:rPr>
          <w:rFonts w:ascii="Times New Roman" w:eastAsia="Times New Roman" w:hAnsi="Times New Roman"/>
          <w:sz w:val="24"/>
          <w:szCs w:val="24"/>
        </w:rPr>
        <w:t>битуриента документа об основном 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</w:t>
      </w:r>
      <w:r w:rsidRPr="005E74ED">
        <w:rPr>
          <w:rFonts w:ascii="Times New Roman" w:hAnsi="Times New Roman"/>
          <w:sz w:val="24"/>
          <w:szCs w:val="24"/>
          <w:vertAlign w:val="superscript"/>
        </w:rPr>
        <w:footnoteReference w:id="3"/>
      </w:r>
      <w:r w:rsidRPr="005E74ED">
        <w:rPr>
          <w:rFonts w:ascii="Times New Roman" w:hAnsi="Times New Roman"/>
          <w:sz w:val="24"/>
          <w:szCs w:val="24"/>
        </w:rPr>
        <w:t xml:space="preserve">. </w:t>
      </w:r>
    </w:p>
    <w:p w:rsidR="000E0C9C" w:rsidRPr="005E74ED" w:rsidRDefault="000E0C9C" w:rsidP="000E0C9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Перечень вступительных испытаний творческой направленности включает задания, </w:t>
      </w:r>
      <w:r w:rsidRPr="005E74ED">
        <w:rPr>
          <w:rFonts w:ascii="Times New Roman" w:hAnsi="Times New Roman"/>
          <w:sz w:val="24"/>
          <w:szCs w:val="24"/>
        </w:rPr>
        <w:lastRenderedPageBreak/>
        <w:t>позволяющие определить наличие у абитуриентов необходимых для данной специальности актерских, психофизических, движенческих и музыкальных данных.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При приеме на данную специальность </w:t>
      </w:r>
      <w:r>
        <w:rPr>
          <w:rFonts w:ascii="Times New Roman" w:hAnsi="Times New Roman"/>
          <w:sz w:val="24"/>
          <w:szCs w:val="24"/>
        </w:rPr>
        <w:t xml:space="preserve">колледж </w:t>
      </w:r>
      <w:r w:rsidRPr="005E74ED">
        <w:rPr>
          <w:rFonts w:ascii="Times New Roman" w:hAnsi="Times New Roman"/>
          <w:sz w:val="24"/>
          <w:szCs w:val="24"/>
        </w:rPr>
        <w:t xml:space="preserve"> проводит следующие вступительные испытания творческой направленности: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E0C9C">
        <w:rPr>
          <w:rFonts w:ascii="Times New Roman" w:hAnsi="Times New Roman"/>
          <w:b/>
          <w:i/>
          <w:sz w:val="24"/>
          <w:szCs w:val="24"/>
        </w:rPr>
        <w:t>Условия проведения экзамена</w:t>
      </w:r>
    </w:p>
    <w:p w:rsidR="000E0C9C" w:rsidRPr="000E0C9C" w:rsidRDefault="000E0C9C" w:rsidP="00CD7D69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Стихотворение, басня, проза (наизусть).</w:t>
      </w:r>
    </w:p>
    <w:p w:rsidR="000E0C9C" w:rsidRPr="000E0C9C" w:rsidRDefault="000E0C9C" w:rsidP="00CD7D69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Сценический этюд на заданную тему (дополнительное задание по усмотрению экзаменатора).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E0C9C">
        <w:rPr>
          <w:rFonts w:ascii="Times New Roman" w:hAnsi="Times New Roman"/>
          <w:b/>
          <w:i/>
          <w:sz w:val="24"/>
          <w:szCs w:val="24"/>
        </w:rPr>
        <w:t>Примерный репертуар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E0C9C">
        <w:rPr>
          <w:rFonts w:ascii="Times New Roman" w:hAnsi="Times New Roman"/>
          <w:b/>
          <w:sz w:val="24"/>
          <w:szCs w:val="24"/>
        </w:rPr>
        <w:t>Проза. Отрывки из произведений отечественной и зарубежной классики: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E0C9C">
        <w:rPr>
          <w:rFonts w:ascii="Times New Roman" w:hAnsi="Times New Roman"/>
          <w:sz w:val="24"/>
          <w:szCs w:val="24"/>
        </w:rPr>
        <w:t>Н.Гоголь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А.Чехов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И.Бунин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Н.Пришвин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М.Булгаков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М.Горький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Б.Васильев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А.Леонов</w:t>
      </w:r>
      <w:proofErr w:type="spellEnd"/>
      <w:r w:rsidRPr="000E0C9C">
        <w:rPr>
          <w:rFonts w:ascii="Times New Roman" w:hAnsi="Times New Roman"/>
          <w:sz w:val="24"/>
          <w:szCs w:val="24"/>
        </w:rPr>
        <w:t>, и др.</w:t>
      </w:r>
      <w:proofErr w:type="gramEnd"/>
    </w:p>
    <w:p w:rsidR="000E0C9C" w:rsidRPr="000E0C9C" w:rsidRDefault="000E0C9C" w:rsidP="000E0C9C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E0C9C">
        <w:rPr>
          <w:rFonts w:ascii="Times New Roman" w:hAnsi="Times New Roman"/>
          <w:b/>
          <w:sz w:val="24"/>
          <w:szCs w:val="24"/>
        </w:rPr>
        <w:t>Монологи из пьес: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E0C9C">
        <w:rPr>
          <w:rFonts w:ascii="Times New Roman" w:hAnsi="Times New Roman"/>
          <w:sz w:val="24"/>
          <w:szCs w:val="24"/>
        </w:rPr>
        <w:t>У.Шекспир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Мольер, </w:t>
      </w:r>
      <w:proofErr w:type="spellStart"/>
      <w:r w:rsidRPr="000E0C9C">
        <w:rPr>
          <w:rFonts w:ascii="Times New Roman" w:hAnsi="Times New Roman"/>
          <w:sz w:val="24"/>
          <w:szCs w:val="24"/>
        </w:rPr>
        <w:t>А.Островский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А.Чехов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Н.Гоголь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В.Розов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А.Вампилов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А.Володин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 и др.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E0C9C">
        <w:rPr>
          <w:rFonts w:ascii="Times New Roman" w:hAnsi="Times New Roman"/>
          <w:b/>
          <w:sz w:val="24"/>
          <w:szCs w:val="24"/>
        </w:rPr>
        <w:t>Стихи русских классиков, поэтов серебряного века и современных поэтов: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E0C9C">
        <w:rPr>
          <w:rFonts w:ascii="Times New Roman" w:hAnsi="Times New Roman"/>
          <w:sz w:val="24"/>
          <w:szCs w:val="24"/>
        </w:rPr>
        <w:t>А.Пушкин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М.Лермонтов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Н.Тютчев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А.Фет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В.Маяковский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А.Ахматова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Б.Пастернак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М.Цветаева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А.Вознесенский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Е.Евтушенко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Р.Рождественский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Б.Ахмадулина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Р.Казакова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Ю.Друнина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М.Рубцов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М.Кедрин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 и др.</w:t>
      </w:r>
      <w:proofErr w:type="gramEnd"/>
    </w:p>
    <w:p w:rsidR="000E0C9C" w:rsidRPr="000E0C9C" w:rsidRDefault="000E0C9C" w:rsidP="000E0C9C">
      <w:pPr>
        <w:tabs>
          <w:tab w:val="left" w:pos="3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E0C9C">
        <w:rPr>
          <w:rFonts w:ascii="Times New Roman" w:hAnsi="Times New Roman"/>
          <w:b/>
          <w:sz w:val="24"/>
          <w:szCs w:val="24"/>
        </w:rPr>
        <w:t>Басни: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E0C9C">
        <w:rPr>
          <w:rFonts w:ascii="Times New Roman" w:hAnsi="Times New Roman"/>
          <w:sz w:val="24"/>
          <w:szCs w:val="24"/>
        </w:rPr>
        <w:t>И.Крылов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0C9C">
        <w:rPr>
          <w:rFonts w:ascii="Times New Roman" w:hAnsi="Times New Roman"/>
          <w:sz w:val="24"/>
          <w:szCs w:val="24"/>
        </w:rPr>
        <w:t>С.Михалков</w:t>
      </w:r>
      <w:proofErr w:type="spellEnd"/>
      <w:r w:rsidRPr="000E0C9C">
        <w:rPr>
          <w:rFonts w:ascii="Times New Roman" w:hAnsi="Times New Roman"/>
          <w:sz w:val="24"/>
          <w:szCs w:val="24"/>
        </w:rPr>
        <w:t xml:space="preserve"> и др.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E0C9C">
        <w:rPr>
          <w:rFonts w:ascii="Times New Roman" w:hAnsi="Times New Roman"/>
          <w:b/>
          <w:i/>
          <w:sz w:val="24"/>
          <w:szCs w:val="24"/>
        </w:rPr>
        <w:t>Требования к сценическому этюду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E0C9C">
        <w:rPr>
          <w:rFonts w:ascii="Times New Roman" w:hAnsi="Times New Roman"/>
          <w:b/>
          <w:sz w:val="24"/>
          <w:szCs w:val="24"/>
        </w:rPr>
        <w:t>Задачи: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Проверка абитуриента на веру в предлагаемых обстоятельствах.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Степень воображения.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Способность к импровизации.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Мобильность психофизического аппарата абитуриента.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Способность прожить, а не показать события, заданные в этюде.</w:t>
      </w:r>
    </w:p>
    <w:p w:rsidR="000E0C9C" w:rsidRPr="000E0C9C" w:rsidRDefault="000E0C9C" w:rsidP="000E0C9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E0C9C">
        <w:rPr>
          <w:rFonts w:ascii="Times New Roman" w:hAnsi="Times New Roman"/>
          <w:b/>
          <w:sz w:val="24"/>
          <w:szCs w:val="24"/>
        </w:rPr>
        <w:t>Задание для сценического этюда определяет экзаменатор.</w:t>
      </w:r>
    </w:p>
    <w:p w:rsidR="000E0C9C" w:rsidRPr="000E0C9C" w:rsidRDefault="000E0C9C" w:rsidP="00CD7D69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Исходное событие (происходящее до сюжета заданного в этюде).</w:t>
      </w:r>
    </w:p>
    <w:p w:rsidR="000E0C9C" w:rsidRPr="000E0C9C" w:rsidRDefault="000E0C9C" w:rsidP="00CD7D69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Простейшее предлагаемое обстоятельство этюда (снег, дождь, жара, зима, лесные заросли и др.).</w:t>
      </w:r>
    </w:p>
    <w:p w:rsidR="000E0C9C" w:rsidRPr="001663A7" w:rsidRDefault="000E0C9C" w:rsidP="00CD7D69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0C9C">
        <w:rPr>
          <w:rFonts w:ascii="Times New Roman" w:hAnsi="Times New Roman"/>
          <w:sz w:val="24"/>
          <w:szCs w:val="24"/>
        </w:rPr>
        <w:t>Цель (направленное действие, заданное</w:t>
      </w:r>
      <w:r w:rsidRPr="001663A7">
        <w:rPr>
          <w:rFonts w:ascii="Times New Roman" w:hAnsi="Times New Roman"/>
          <w:sz w:val="24"/>
          <w:szCs w:val="24"/>
        </w:rPr>
        <w:t xml:space="preserve"> абитуриенту).</w:t>
      </w:r>
    </w:p>
    <w:p w:rsidR="000E0C9C" w:rsidRPr="001663A7" w:rsidRDefault="000E0C9C" w:rsidP="00CD7D69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663A7">
        <w:rPr>
          <w:rFonts w:ascii="Times New Roman" w:hAnsi="Times New Roman"/>
          <w:sz w:val="24"/>
          <w:szCs w:val="24"/>
        </w:rPr>
        <w:t>Главное событие (возникшее непосредственно во - время исполнения этюда).</w:t>
      </w:r>
    </w:p>
    <w:p w:rsidR="000E0C9C" w:rsidRPr="001663A7" w:rsidRDefault="000E0C9C" w:rsidP="00CD7D69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663A7">
        <w:rPr>
          <w:rFonts w:ascii="Times New Roman" w:hAnsi="Times New Roman"/>
          <w:sz w:val="24"/>
          <w:szCs w:val="24"/>
        </w:rPr>
        <w:t>Развязка (выход из создавшегося положения).</w:t>
      </w:r>
    </w:p>
    <w:p w:rsidR="000E0C9C" w:rsidRPr="001663A7" w:rsidRDefault="000E0C9C" w:rsidP="000E0C9C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663A7">
        <w:rPr>
          <w:rFonts w:ascii="Times New Roman" w:hAnsi="Times New Roman"/>
          <w:b/>
          <w:i/>
          <w:sz w:val="24"/>
          <w:szCs w:val="24"/>
        </w:rPr>
        <w:t>Критерии оценок по актерскому мастерству и сценической речи</w:t>
      </w:r>
    </w:p>
    <w:p w:rsidR="000E0C9C" w:rsidRPr="001663A7" w:rsidRDefault="000E0C9C" w:rsidP="000E0C9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663A7">
        <w:rPr>
          <w:rFonts w:ascii="Times New Roman" w:hAnsi="Times New Roman"/>
          <w:sz w:val="24"/>
          <w:szCs w:val="24"/>
        </w:rPr>
        <w:t>Вступительный творческий экзамен оценивается по 100-балльной системе.</w:t>
      </w:r>
    </w:p>
    <w:tbl>
      <w:tblPr>
        <w:tblStyle w:val="a4"/>
        <w:tblW w:w="0" w:type="auto"/>
        <w:tblInd w:w="468" w:type="dxa"/>
        <w:tblLook w:val="01E0" w:firstRow="1" w:lastRow="1" w:firstColumn="1" w:lastColumn="1" w:noHBand="0" w:noVBand="0"/>
      </w:tblPr>
      <w:tblGrid>
        <w:gridCol w:w="540"/>
        <w:gridCol w:w="7746"/>
        <w:gridCol w:w="1100"/>
      </w:tblGrid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63A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663A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Максим.</w:t>
            </w:r>
          </w:p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Качество индивидуальности, необходимое для данной профессии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Степень обаяния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Степень темперамента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Искренность и умение проживать, а не иллюстрировать материал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Отсутствие штампов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Способность к общению, умение мыслить и держать перспективу мысли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Степень веры в обстоятельства, предлагаемого абитуриентом материала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Развитость воображения, способность к видению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Четкость дикции и выразительность речи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E0C9C" w:rsidRPr="001663A7" w:rsidTr="00EB526D">
        <w:tc>
          <w:tcPr>
            <w:tcW w:w="54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746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Отсутствие сценических эффектов</w:t>
            </w:r>
          </w:p>
        </w:tc>
        <w:tc>
          <w:tcPr>
            <w:tcW w:w="1100" w:type="dxa"/>
          </w:tcPr>
          <w:p w:rsidR="000E0C9C" w:rsidRPr="001663A7" w:rsidRDefault="000E0C9C" w:rsidP="00EB52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3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0E0C9C" w:rsidRDefault="000E0C9C" w:rsidP="000E0C9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0C9C" w:rsidRDefault="000E0C9C" w:rsidP="000E0C9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74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Творческие испытания также включают оценку речевых и </w:t>
      </w:r>
      <w:proofErr w:type="spellStart"/>
      <w:r w:rsidRPr="005E74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пластико</w:t>
      </w:r>
      <w:proofErr w:type="spellEnd"/>
      <w:r w:rsidRPr="005E74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-ритмических данных абитуриента.</w:t>
      </w: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Pr="000E0C9C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E0C9C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5.5.  Требования к организации практики </w:t>
      </w:r>
      <w:proofErr w:type="gramStart"/>
      <w:r w:rsidRPr="000E0C9C">
        <w:rPr>
          <w:rFonts w:ascii="Times New Roman" w:eastAsia="Times New Roman" w:hAnsi="Times New Roman"/>
          <w:b/>
          <w:sz w:val="24"/>
          <w:szCs w:val="24"/>
        </w:rPr>
        <w:t>обучающихся</w:t>
      </w:r>
      <w:proofErr w:type="gramEnd"/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5E74ED">
        <w:rPr>
          <w:rFonts w:ascii="Times New Roman" w:eastAsia="Times New Roman" w:hAnsi="Times New Roman"/>
          <w:sz w:val="24"/>
          <w:szCs w:val="24"/>
        </w:rPr>
        <w:t xml:space="preserve">Практика является обязательным разделом </w:t>
      </w:r>
      <w:r>
        <w:rPr>
          <w:rFonts w:ascii="Times New Roman" w:eastAsia="Times New Roman" w:hAnsi="Times New Roman"/>
          <w:sz w:val="24"/>
          <w:szCs w:val="24"/>
        </w:rPr>
        <w:t>ППССЗ</w:t>
      </w:r>
      <w:r w:rsidRPr="005E74ED">
        <w:rPr>
          <w:rFonts w:ascii="Times New Roman" w:eastAsia="Times New Roman" w:hAnsi="Times New Roman"/>
          <w:sz w:val="24"/>
          <w:szCs w:val="24"/>
        </w:rPr>
        <w:t xml:space="preserve">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обеспечивающих подготовку и защиту выпускной квалификационной работы. </w:t>
      </w:r>
    </w:p>
    <w:p w:rsidR="000E0C9C" w:rsidRPr="005E74ED" w:rsidRDefault="000E0C9C" w:rsidP="000E0C9C">
      <w:pPr>
        <w:shd w:val="clear" w:color="auto" w:fill="FFFFFF"/>
        <w:spacing w:after="0" w:line="240" w:lineRule="auto"/>
        <w:ind w:firstLine="73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eastAsia="Times New Roman" w:hAnsi="Times New Roman"/>
          <w:sz w:val="24"/>
          <w:szCs w:val="24"/>
        </w:rPr>
        <w:t xml:space="preserve">При реализации </w:t>
      </w:r>
      <w:r>
        <w:rPr>
          <w:rFonts w:ascii="Times New Roman" w:eastAsia="Times New Roman" w:hAnsi="Times New Roman"/>
          <w:sz w:val="24"/>
          <w:szCs w:val="24"/>
        </w:rPr>
        <w:t>ППССЗ</w:t>
      </w:r>
      <w:r w:rsidRPr="005E74ED">
        <w:rPr>
          <w:rFonts w:ascii="Times New Roman" w:eastAsia="Times New Roman" w:hAnsi="Times New Roman"/>
          <w:sz w:val="24"/>
          <w:szCs w:val="24"/>
        </w:rPr>
        <w:t xml:space="preserve"> предусматриваются следующие виды практик: учебная и производственная.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Цели и задачи, программы и формы отчетности определяются образовательным учреждением по каждому виду практики.</w:t>
      </w: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11763" w:rsidRDefault="00511763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11763" w:rsidRDefault="00511763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E74ED">
        <w:rPr>
          <w:rFonts w:ascii="Times New Roman" w:eastAsia="Times New Roman" w:hAnsi="Times New Roman"/>
          <w:b/>
          <w:sz w:val="24"/>
          <w:szCs w:val="24"/>
        </w:rPr>
        <w:t xml:space="preserve">Учебная практика </w:t>
      </w:r>
    </w:p>
    <w:p w:rsidR="000E0C9C" w:rsidRPr="005E74ED" w:rsidRDefault="000E0C9C" w:rsidP="000E0C9C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eastAsia="Times New Roman" w:hAnsi="Times New Roman"/>
          <w:sz w:val="24"/>
          <w:szCs w:val="24"/>
        </w:rPr>
        <w:t xml:space="preserve">Учебная исполнительская практика проводится рассредоточено по всему периоду обучения (суммарно – 7 недель) в форме учебно-практических </w:t>
      </w:r>
      <w:r w:rsidRPr="005E74ED">
        <w:rPr>
          <w:rFonts w:ascii="Times New Roman" w:eastAsia="Times New Roman" w:hAnsi="Times New Roman"/>
          <w:b/>
          <w:sz w:val="24"/>
          <w:szCs w:val="24"/>
        </w:rPr>
        <w:t xml:space="preserve">аудиторных </w:t>
      </w:r>
      <w:r w:rsidRPr="005E74ED">
        <w:rPr>
          <w:rFonts w:ascii="Times New Roman" w:eastAsia="Times New Roman" w:hAnsi="Times New Roman"/>
          <w:sz w:val="24"/>
          <w:szCs w:val="24"/>
        </w:rPr>
        <w:t>занятий под руководством преподавателей и дополняет междисциплинарные курсы «Мастерство актера», «Сценическая речь»</w:t>
      </w:r>
      <w:r>
        <w:rPr>
          <w:rFonts w:ascii="Times New Roman" w:hAnsi="Times New Roman"/>
          <w:sz w:val="24"/>
          <w:szCs w:val="24"/>
        </w:rPr>
        <w:t>, «Грим».</w:t>
      </w: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ab/>
        <w:t xml:space="preserve">Реализация учебной исполнительской практики осуществляется следующим образом: </w:t>
      </w: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E74ED">
        <w:rPr>
          <w:rFonts w:ascii="Times New Roman" w:eastAsia="Times New Roman" w:hAnsi="Times New Roman"/>
          <w:sz w:val="24"/>
          <w:szCs w:val="24"/>
        </w:rPr>
        <w:t>УП.01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5E74ED">
        <w:rPr>
          <w:rFonts w:ascii="Times New Roman" w:eastAsia="Times New Roman" w:hAnsi="Times New Roman"/>
          <w:sz w:val="24"/>
          <w:szCs w:val="24"/>
        </w:rPr>
        <w:t xml:space="preserve"> Работа актера в спектакле</w:t>
      </w: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E74ED">
        <w:rPr>
          <w:rFonts w:ascii="Times New Roman" w:eastAsia="Times New Roman" w:hAnsi="Times New Roman"/>
          <w:sz w:val="24"/>
          <w:szCs w:val="24"/>
        </w:rPr>
        <w:t>УП.02. Эстрадное речевое искусство</w:t>
      </w:r>
    </w:p>
    <w:p w:rsidR="000E0C9C" w:rsidRPr="005E74ED" w:rsidRDefault="000E0C9C" w:rsidP="000E0C9C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ab/>
        <w:t>Учебная практика по педагогической работе проводится рассредоточено по всему периоду обучения в форме аудиторных занятий и в форме наблюдательной практики.</w:t>
      </w:r>
    </w:p>
    <w:p w:rsidR="000E0C9C" w:rsidRPr="005E74ED" w:rsidRDefault="000E0C9C" w:rsidP="000E0C9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Учебная практика по педагогической работе може</w:t>
      </w:r>
      <w:r>
        <w:rPr>
          <w:rFonts w:ascii="Times New Roman" w:hAnsi="Times New Roman"/>
          <w:sz w:val="24"/>
          <w:szCs w:val="24"/>
        </w:rPr>
        <w:t xml:space="preserve">т проходить </w:t>
      </w:r>
      <w:r w:rsidRPr="005E74ED">
        <w:rPr>
          <w:rFonts w:ascii="Times New Roman" w:hAnsi="Times New Roman"/>
          <w:sz w:val="24"/>
          <w:szCs w:val="24"/>
        </w:rPr>
        <w:t xml:space="preserve"> под руководством преподавателя учебного заведения, в котором обучается студент. </w:t>
      </w:r>
    </w:p>
    <w:p w:rsidR="000E0C9C" w:rsidRPr="005E74ED" w:rsidRDefault="000E0C9C" w:rsidP="000E0C9C">
      <w:pPr>
        <w:spacing w:after="0" w:line="240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При прохождении студентом учебной практики заключает</w:t>
      </w:r>
      <w:r>
        <w:rPr>
          <w:rFonts w:ascii="Times New Roman" w:hAnsi="Times New Roman"/>
          <w:sz w:val="24"/>
          <w:szCs w:val="24"/>
        </w:rPr>
        <w:t xml:space="preserve">ся </w:t>
      </w:r>
      <w:r w:rsidRPr="005E74ED">
        <w:rPr>
          <w:rFonts w:ascii="Times New Roman" w:hAnsi="Times New Roman"/>
          <w:sz w:val="24"/>
          <w:szCs w:val="24"/>
        </w:rPr>
        <w:t>договор о сотрудничестве с данным образовательным учреждением,</w:t>
      </w:r>
      <w:r>
        <w:rPr>
          <w:rFonts w:ascii="Times New Roman" w:hAnsi="Times New Roman"/>
          <w:sz w:val="24"/>
          <w:szCs w:val="24"/>
        </w:rPr>
        <w:t xml:space="preserve"> учреждением  дополнительного образования,</w:t>
      </w:r>
      <w:r w:rsidRPr="005E74ED">
        <w:rPr>
          <w:rFonts w:ascii="Times New Roman" w:hAnsi="Times New Roman"/>
          <w:sz w:val="24"/>
          <w:szCs w:val="24"/>
        </w:rPr>
        <w:t xml:space="preserve"> в котором среди прочих необходимо обозначить условия по предоставлению учебных аудиторий для проведения занятий студента </w:t>
      </w:r>
      <w:proofErr w:type="gramStart"/>
      <w:r w:rsidRPr="005E74ED">
        <w:rPr>
          <w:rFonts w:ascii="Times New Roman" w:hAnsi="Times New Roman"/>
          <w:sz w:val="24"/>
          <w:szCs w:val="24"/>
        </w:rPr>
        <w:t>с</w:t>
      </w:r>
      <w:proofErr w:type="gramEnd"/>
      <w:r w:rsidRPr="005E74ED">
        <w:rPr>
          <w:rFonts w:ascii="Times New Roman" w:hAnsi="Times New Roman"/>
          <w:sz w:val="24"/>
          <w:szCs w:val="24"/>
        </w:rPr>
        <w:t xml:space="preserve"> практикуемым. </w:t>
      </w: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E74ED">
        <w:rPr>
          <w:rFonts w:ascii="Times New Roman" w:hAnsi="Times New Roman"/>
          <w:b/>
          <w:bCs/>
          <w:spacing w:val="-1"/>
          <w:sz w:val="24"/>
          <w:szCs w:val="24"/>
        </w:rPr>
        <w:t xml:space="preserve">Дополнительная работа над завершением программного </w:t>
      </w:r>
      <w:r w:rsidRPr="005E74ED">
        <w:rPr>
          <w:rFonts w:ascii="Times New Roman" w:hAnsi="Times New Roman"/>
          <w:b/>
          <w:bCs/>
          <w:sz w:val="24"/>
          <w:szCs w:val="24"/>
        </w:rPr>
        <w:t>задания под руководством преподавателя</w:t>
      </w:r>
    </w:p>
    <w:p w:rsidR="000E0C9C" w:rsidRPr="005E74ED" w:rsidRDefault="000E0C9C" w:rsidP="000E0C9C">
      <w:pPr>
        <w:widowControl w:val="0"/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ab/>
        <w:t xml:space="preserve">Дополнительная работа над завершением программного задания по междисциплинарному курсу «Мастерство актера» является особым видом самостоятельной работы обучающихся, во избежание методических ошибок проводится под руководством преподавателя, включается в расписание учебных занятий и в учебную нагрузку преподавателя. </w:t>
      </w: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ab/>
        <w:t>Дополнительная работа над завершением программного задания под руководством преподавателя в объеме 120</w:t>
      </w:r>
      <w:r>
        <w:rPr>
          <w:rFonts w:ascii="Times New Roman" w:hAnsi="Times New Roman"/>
          <w:sz w:val="24"/>
          <w:szCs w:val="24"/>
        </w:rPr>
        <w:t xml:space="preserve"> часов проводится с 2</w:t>
      </w:r>
      <w:r w:rsidRPr="005E74ED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 xml:space="preserve">4 курсы, по одному часу в неделю. </w:t>
      </w: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0E0C9C" w:rsidRPr="005E74ED" w:rsidRDefault="000E0C9C" w:rsidP="000E0C9C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E74ED">
        <w:rPr>
          <w:rFonts w:ascii="Times New Roman" w:eastAsia="Times New Roman" w:hAnsi="Times New Roman"/>
          <w:b/>
          <w:sz w:val="24"/>
          <w:szCs w:val="24"/>
        </w:rPr>
        <w:t xml:space="preserve">Производственная практика </w:t>
      </w:r>
    </w:p>
    <w:p w:rsidR="000E0C9C" w:rsidRPr="005E74ED" w:rsidRDefault="000E0C9C" w:rsidP="000E0C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eastAsia="Times New Roman" w:hAnsi="Times New Roman"/>
          <w:sz w:val="24"/>
          <w:szCs w:val="24"/>
        </w:rPr>
        <w:t xml:space="preserve">Производственная практика </w:t>
      </w:r>
      <w:proofErr w:type="gramStart"/>
      <w:r w:rsidRPr="005E74ED">
        <w:rPr>
          <w:rFonts w:ascii="Times New Roman" w:eastAsia="Times New Roman" w:hAnsi="Times New Roman"/>
          <w:sz w:val="24"/>
          <w:szCs w:val="24"/>
        </w:rPr>
        <w:t>проводится</w:t>
      </w:r>
      <w:proofErr w:type="gramEnd"/>
      <w:r w:rsidRPr="005E74ED">
        <w:rPr>
          <w:rFonts w:ascii="Times New Roman" w:eastAsia="Times New Roman" w:hAnsi="Times New Roman"/>
          <w:sz w:val="24"/>
          <w:szCs w:val="24"/>
        </w:rPr>
        <w:t xml:space="preserve"> как рассредоточено, так и концентрированно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E74ED">
        <w:rPr>
          <w:rFonts w:ascii="Times New Roman" w:eastAsia="Times New Roman" w:hAnsi="Times New Roman"/>
          <w:sz w:val="24"/>
          <w:szCs w:val="24"/>
        </w:rPr>
        <w:t xml:space="preserve">по всему периоду обучения (16 недель). </w:t>
      </w:r>
      <w:r w:rsidRPr="005E74ED">
        <w:rPr>
          <w:rFonts w:ascii="Times New Roman" w:hAnsi="Times New Roman"/>
          <w:sz w:val="24"/>
          <w:szCs w:val="24"/>
        </w:rPr>
        <w:t xml:space="preserve">Производственная практика состоит из двух этапов: </w:t>
      </w:r>
    </w:p>
    <w:p w:rsidR="000E0C9C" w:rsidRPr="005E74ED" w:rsidRDefault="000E0C9C" w:rsidP="00CD7D69">
      <w:pPr>
        <w:widowControl w:val="0"/>
        <w:numPr>
          <w:ilvl w:val="0"/>
          <w:numId w:val="4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производственная практика (по профилю специальности)– </w:t>
      </w:r>
      <w:r>
        <w:rPr>
          <w:rFonts w:ascii="Times New Roman" w:hAnsi="Times New Roman"/>
          <w:sz w:val="24"/>
          <w:szCs w:val="24"/>
        </w:rPr>
        <w:t>9</w:t>
      </w:r>
      <w:r w:rsidRPr="005E74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4ED">
        <w:rPr>
          <w:rFonts w:ascii="Times New Roman" w:hAnsi="Times New Roman"/>
          <w:sz w:val="24"/>
          <w:szCs w:val="24"/>
        </w:rPr>
        <w:t>нед</w:t>
      </w:r>
      <w:proofErr w:type="spellEnd"/>
      <w:r w:rsidRPr="005E74ED">
        <w:rPr>
          <w:rFonts w:ascii="Times New Roman" w:hAnsi="Times New Roman"/>
          <w:sz w:val="24"/>
          <w:szCs w:val="24"/>
        </w:rPr>
        <w:t>.;  производственн</w:t>
      </w:r>
      <w:r>
        <w:rPr>
          <w:rFonts w:ascii="Times New Roman" w:hAnsi="Times New Roman"/>
          <w:sz w:val="24"/>
          <w:szCs w:val="24"/>
        </w:rPr>
        <w:t>ая практика (педагогическая) – 3</w:t>
      </w:r>
      <w:r w:rsidRPr="005E74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4ED">
        <w:rPr>
          <w:rFonts w:ascii="Times New Roman" w:hAnsi="Times New Roman"/>
          <w:sz w:val="24"/>
          <w:szCs w:val="24"/>
        </w:rPr>
        <w:t>нед</w:t>
      </w:r>
      <w:proofErr w:type="spellEnd"/>
      <w:r w:rsidRPr="005E74ED">
        <w:rPr>
          <w:rFonts w:ascii="Times New Roman" w:hAnsi="Times New Roman"/>
          <w:sz w:val="24"/>
          <w:szCs w:val="24"/>
        </w:rPr>
        <w:t>.;</w:t>
      </w:r>
    </w:p>
    <w:p w:rsidR="000E0C9C" w:rsidRPr="00E819E8" w:rsidRDefault="000E0C9C" w:rsidP="00CD7D69">
      <w:pPr>
        <w:pStyle w:val="a3"/>
        <w:widowControl w:val="0"/>
        <w:numPr>
          <w:ilvl w:val="0"/>
          <w:numId w:val="4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9E8">
        <w:rPr>
          <w:rFonts w:ascii="Times New Roman" w:hAnsi="Times New Roman"/>
          <w:sz w:val="24"/>
          <w:szCs w:val="24"/>
        </w:rPr>
        <w:t xml:space="preserve">производственная практика (исполнительская) – 7 </w:t>
      </w:r>
      <w:proofErr w:type="spellStart"/>
      <w:r w:rsidRPr="00E819E8">
        <w:rPr>
          <w:rFonts w:ascii="Times New Roman" w:hAnsi="Times New Roman"/>
          <w:sz w:val="24"/>
          <w:szCs w:val="24"/>
        </w:rPr>
        <w:t>нед</w:t>
      </w:r>
      <w:proofErr w:type="spellEnd"/>
      <w:r w:rsidRPr="00E819E8">
        <w:rPr>
          <w:rFonts w:ascii="Times New Roman" w:hAnsi="Times New Roman"/>
          <w:sz w:val="24"/>
          <w:szCs w:val="24"/>
        </w:rPr>
        <w:t>.;</w:t>
      </w:r>
    </w:p>
    <w:p w:rsidR="000E0C9C" w:rsidRPr="005E74ED" w:rsidRDefault="000E0C9C" w:rsidP="00CD7D69">
      <w:pPr>
        <w:widowControl w:val="0"/>
        <w:numPr>
          <w:ilvl w:val="0"/>
          <w:numId w:val="4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производственная практика (преддипломная) – 7 </w:t>
      </w:r>
      <w:proofErr w:type="spellStart"/>
      <w:r w:rsidRPr="005E74ED">
        <w:rPr>
          <w:rFonts w:ascii="Times New Roman" w:hAnsi="Times New Roman"/>
          <w:sz w:val="24"/>
          <w:szCs w:val="24"/>
        </w:rPr>
        <w:t>нед</w:t>
      </w:r>
      <w:proofErr w:type="spellEnd"/>
      <w:r w:rsidRPr="005E74ED">
        <w:rPr>
          <w:rFonts w:ascii="Times New Roman" w:hAnsi="Times New Roman"/>
          <w:sz w:val="24"/>
          <w:szCs w:val="24"/>
        </w:rPr>
        <w:t xml:space="preserve">. </w:t>
      </w:r>
    </w:p>
    <w:p w:rsidR="000E0C9C" w:rsidRDefault="000E0C9C" w:rsidP="000E0C9C">
      <w:pPr>
        <w:widowControl w:val="0"/>
        <w:tabs>
          <w:tab w:val="num" w:pos="720"/>
        </w:tabs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eastAsia="Times New Roman" w:hAnsi="Times New Roman"/>
          <w:sz w:val="24"/>
          <w:szCs w:val="24"/>
        </w:rPr>
        <w:tab/>
        <w:t xml:space="preserve">Производственная практика (по профилю специальности) проводится рассредоточено в течение второго, третьего и четвертого годов  обучения </w:t>
      </w:r>
      <w:r w:rsidRPr="005E74ED">
        <w:rPr>
          <w:rFonts w:ascii="Times New Roman" w:hAnsi="Times New Roman"/>
          <w:sz w:val="24"/>
          <w:szCs w:val="24"/>
        </w:rPr>
        <w:t>в организациях, направление деятельности которых соответствует профилю подготовки обучающихся или в учебных театрах при учебном заведении, при наличии реквизита, обеспечивающего специфику подготовки актер</w:t>
      </w:r>
      <w:r>
        <w:rPr>
          <w:rFonts w:ascii="Times New Roman" w:hAnsi="Times New Roman"/>
          <w:sz w:val="24"/>
          <w:szCs w:val="24"/>
        </w:rPr>
        <w:t>а драматического театра и кино.</w:t>
      </w:r>
    </w:p>
    <w:p w:rsidR="000E0C9C" w:rsidRPr="005E74ED" w:rsidRDefault="000E0C9C" w:rsidP="000E0C9C">
      <w:pPr>
        <w:widowControl w:val="0"/>
        <w:tabs>
          <w:tab w:val="num" w:pos="720"/>
        </w:tabs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Производственная практика (педагогическая</w:t>
      </w:r>
      <w:proofErr w:type="gramStart"/>
      <w:r w:rsidRPr="005E74ED">
        <w:rPr>
          <w:rFonts w:ascii="Times New Roman" w:hAnsi="Times New Roman"/>
          <w:sz w:val="24"/>
          <w:szCs w:val="24"/>
        </w:rPr>
        <w:t>)п</w:t>
      </w:r>
      <w:proofErr w:type="gramEnd"/>
      <w:r w:rsidRPr="005E74ED">
        <w:rPr>
          <w:rFonts w:ascii="Times New Roman" w:hAnsi="Times New Roman"/>
          <w:sz w:val="24"/>
          <w:szCs w:val="24"/>
        </w:rPr>
        <w:t xml:space="preserve">роводится рассредоточено в течение третьего и четвертого годов обучения в форме наблюдательной практики.  Базами производственной </w:t>
      </w:r>
      <w:r w:rsidRPr="005E74ED">
        <w:rPr>
          <w:rFonts w:ascii="Times New Roman" w:hAnsi="Times New Roman"/>
          <w:sz w:val="24"/>
          <w:szCs w:val="24"/>
        </w:rPr>
        <w:lastRenderedPageBreak/>
        <w:t>практики (педагогической) должны быть детские театральные школы, детские школы искусств,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должны оформляться  договором.</w:t>
      </w:r>
    </w:p>
    <w:p w:rsidR="000E0C9C" w:rsidRPr="005E74ED" w:rsidRDefault="000E0C9C" w:rsidP="000E0C9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Производственная практика (преддипломная) проводится концентрированно в </w:t>
      </w:r>
      <w:r w:rsidRPr="005E74ED">
        <w:rPr>
          <w:rFonts w:ascii="Times New Roman" w:hAnsi="Times New Roman"/>
          <w:sz w:val="24"/>
          <w:szCs w:val="24"/>
          <w:lang w:val="en-US"/>
        </w:rPr>
        <w:t>VIII</w:t>
      </w:r>
      <w:r w:rsidRPr="005E74ED">
        <w:rPr>
          <w:rFonts w:ascii="Times New Roman" w:hAnsi="Times New Roman"/>
          <w:sz w:val="24"/>
          <w:szCs w:val="24"/>
        </w:rPr>
        <w:t xml:space="preserve"> семестре после полного завершения изучения учебных дисциплин. Производственная практика (преддипломная) проходит под руководством преподавателей в учебных спектаклях на сцене учебного театра или сценах профессиональных театров.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74ED">
        <w:rPr>
          <w:rFonts w:ascii="Times New Roman" w:hAnsi="Times New Roman"/>
          <w:sz w:val="24"/>
          <w:szCs w:val="24"/>
        </w:rPr>
        <w:t>Производственная практика (преддипломная) включает практические занятия по дисциплинам, обеспечивающим подготовку к государственной (итоговой) аттестации.</w:t>
      </w:r>
    </w:p>
    <w:p w:rsidR="000E0C9C" w:rsidRPr="005E74ED" w:rsidRDefault="000E0C9C" w:rsidP="000E0C9C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>Цели и задачи, программы и формы отчетности определены по каждому этапу производственной практики.</w:t>
      </w:r>
    </w:p>
    <w:p w:rsidR="000E0C9C" w:rsidRPr="005E74ED" w:rsidRDefault="000E0C9C" w:rsidP="000E0C9C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5E74ED">
        <w:rPr>
          <w:rFonts w:ascii="Times New Roman" w:hAnsi="Times New Roman"/>
          <w:sz w:val="24"/>
          <w:szCs w:val="24"/>
        </w:rPr>
        <w:t xml:space="preserve"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</w:t>
      </w: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E0C9C" w:rsidRDefault="000E0C9C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</w:pPr>
    </w:p>
    <w:p w:rsidR="00004FC6" w:rsidRDefault="00004FC6" w:rsidP="00662E59">
      <w:pPr>
        <w:widowControl w:val="0"/>
        <w:autoSpaceDE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kern w:val="32"/>
          <w:sz w:val="24"/>
          <w:szCs w:val="24"/>
          <w:lang w:bidi="en-US"/>
        </w:rPr>
        <w:sectPr w:rsidR="00004FC6" w:rsidSect="00004FC6">
          <w:pgSz w:w="11906" w:h="16838"/>
          <w:pgMar w:top="1134" w:right="851" w:bottom="1134" w:left="851" w:header="709" w:footer="0" w:gutter="0"/>
          <w:cols w:space="708"/>
          <w:docGrid w:linePitch="360"/>
        </w:sectPr>
      </w:pPr>
    </w:p>
    <w:bookmarkEnd w:id="6"/>
    <w:p w:rsidR="00617751" w:rsidRPr="00DA68A1" w:rsidRDefault="00511763" w:rsidP="00662E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Приложение</w:t>
      </w:r>
      <w:r w:rsidR="00DA68A1" w:rsidRPr="00DA68A1">
        <w:rPr>
          <w:rFonts w:ascii="Times New Roman" w:hAnsi="Times New Roman"/>
          <w:b/>
          <w:bCs/>
          <w:i/>
          <w:sz w:val="24"/>
          <w:szCs w:val="24"/>
        </w:rPr>
        <w:t>. Карта формирования вариативной части</w:t>
      </w:r>
    </w:p>
    <w:p w:rsidR="00617751" w:rsidRDefault="00617751" w:rsidP="00662E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4"/>
        <w:tblW w:w="14708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985"/>
        <w:gridCol w:w="4678"/>
        <w:gridCol w:w="3402"/>
        <w:gridCol w:w="850"/>
        <w:gridCol w:w="850"/>
      </w:tblGrid>
      <w:tr w:rsidR="00DA68A1" w:rsidRPr="00DA68A1" w:rsidTr="00DA68A1">
        <w:tc>
          <w:tcPr>
            <w:tcW w:w="1384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Наименование дисциплин, междисциплинарных курсов и профессиональных модулей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Иметь практический опыт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Знать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Уметь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Максимальная нагрузка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Трудоёмкость в зачётных единицах</w:t>
            </w:r>
          </w:p>
        </w:tc>
      </w:tr>
      <w:tr w:rsidR="00DA68A1" w:rsidRPr="00DA68A1" w:rsidTr="00DA68A1">
        <w:trPr>
          <w:trHeight w:val="299"/>
        </w:trPr>
        <w:tc>
          <w:tcPr>
            <w:tcW w:w="1384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ОГСЭ.ВЧ.06</w:t>
            </w:r>
          </w:p>
        </w:tc>
        <w:tc>
          <w:tcPr>
            <w:tcW w:w="1559" w:type="dxa"/>
          </w:tcPr>
          <w:p w:rsidR="00DA68A1" w:rsidRPr="00DA68A1" w:rsidRDefault="00DA68A1" w:rsidP="00DA6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i/>
                <w:sz w:val="18"/>
                <w:szCs w:val="18"/>
              </w:rPr>
              <w:t>Основы социологии и политологии</w:t>
            </w:r>
          </w:p>
        </w:tc>
        <w:tc>
          <w:tcPr>
            <w:tcW w:w="1985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678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A68A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раздел «Социология»  </w:t>
            </w:r>
          </w:p>
          <w:p w:rsidR="00DA68A1" w:rsidRPr="00DA68A1" w:rsidRDefault="00DA68A1" w:rsidP="00CD7D69">
            <w:pPr>
              <w:pStyle w:val="a3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</w:pPr>
            <w:r w:rsidRPr="00DA68A1"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  <w:t>специфику социологического подхода к изучению общества, культуры, социальных общностей и групп, взаимодействия личности и об</w:t>
            </w:r>
            <w:r w:rsidRPr="00DA68A1"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  <w:softHyphen/>
              <w:t>щества, солидарных и конфликтных социальных отношений, механизма их регуляции;</w:t>
            </w:r>
          </w:p>
          <w:p w:rsidR="00DA68A1" w:rsidRPr="00DA68A1" w:rsidRDefault="00DA68A1" w:rsidP="00DA6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раздел « Политология»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pacing w:val="4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 xml:space="preserve">об </w:t>
            </w:r>
            <w:r w:rsidRPr="00DA68A1">
              <w:rPr>
                <w:rFonts w:ascii="Times New Roman" w:hAnsi="Times New Roman"/>
                <w:spacing w:val="4"/>
                <w:sz w:val="18"/>
                <w:szCs w:val="18"/>
              </w:rPr>
              <w:t>основополагающих понятиях предмета, базовых категориях, методах, функциях политической науки;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pacing w:val="4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pacing w:val="4"/>
                <w:sz w:val="18"/>
                <w:szCs w:val="18"/>
              </w:rPr>
              <w:t>об основных направлениях политической мысли;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pacing w:val="4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pacing w:val="4"/>
                <w:sz w:val="18"/>
                <w:szCs w:val="18"/>
              </w:rPr>
              <w:t>о политических системах общества в России и мире в целом;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pacing w:val="4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pacing w:val="4"/>
                <w:sz w:val="18"/>
                <w:szCs w:val="18"/>
              </w:rPr>
              <w:t>о сущности политической власти, институтах государства, гражданского общества, субъектах полити</w:t>
            </w:r>
            <w:r w:rsidRPr="00DA68A1">
              <w:rPr>
                <w:rFonts w:ascii="Times New Roman" w:hAnsi="Times New Roman"/>
                <w:spacing w:val="4"/>
                <w:sz w:val="18"/>
                <w:szCs w:val="18"/>
              </w:rPr>
              <w:softHyphen/>
              <w:t>ки, политических процессах в обществе;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pacing w:val="4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pacing w:val="4"/>
                <w:sz w:val="18"/>
                <w:szCs w:val="18"/>
              </w:rPr>
              <w:t>о политической культуре и между</w:t>
            </w:r>
            <w:r w:rsidRPr="00DA68A1">
              <w:rPr>
                <w:rFonts w:ascii="Times New Roman" w:hAnsi="Times New Roman"/>
                <w:spacing w:val="4"/>
                <w:sz w:val="18"/>
                <w:szCs w:val="18"/>
              </w:rPr>
              <w:softHyphen/>
              <w:t>народных отношениях.</w:t>
            </w:r>
          </w:p>
        </w:tc>
        <w:tc>
          <w:tcPr>
            <w:tcW w:w="3402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A68A1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раздел «Социология»  </w:t>
            </w:r>
          </w:p>
          <w:p w:rsidR="00DA68A1" w:rsidRPr="00DA68A1" w:rsidRDefault="00DA68A1" w:rsidP="00CD7D69">
            <w:pPr>
              <w:pStyle w:val="a3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</w:pPr>
            <w:r w:rsidRPr="00DA68A1"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  <w:t>методологически грамотно анализировать различные соци</w:t>
            </w:r>
            <w:r w:rsidRPr="00DA68A1"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  <w:softHyphen/>
              <w:t>альные факты;</w:t>
            </w:r>
          </w:p>
          <w:p w:rsidR="00DA68A1" w:rsidRPr="00DA68A1" w:rsidRDefault="00DA68A1" w:rsidP="00DA6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раздел « Политология»</w:t>
            </w:r>
          </w:p>
          <w:p w:rsidR="00DA68A1" w:rsidRPr="00DA68A1" w:rsidRDefault="00DA68A1" w:rsidP="00CD7D6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</w:pPr>
            <w:r w:rsidRPr="00DA68A1"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  <w:t>в целом понимать современную политическую ситуацию в России и мире, сравнивать политические проблемы в различных регионах мира, применяя теоретические знания, четко различать формы государственного устройства;</w:t>
            </w:r>
          </w:p>
          <w:p w:rsidR="00DA68A1" w:rsidRPr="00DA68A1" w:rsidRDefault="00DA68A1" w:rsidP="00CD7D6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</w:pPr>
            <w:r w:rsidRPr="00DA68A1">
              <w:rPr>
                <w:rFonts w:ascii="Times New Roman" w:eastAsia="Times New Roman" w:hAnsi="Times New Roman"/>
                <w:spacing w:val="4"/>
                <w:sz w:val="18"/>
                <w:szCs w:val="18"/>
                <w:lang w:eastAsia="ru-RU"/>
              </w:rPr>
              <w:t>понимать значение демократии для жизни общества, формировать собственную политическую культуру, чтобы применять политологические знания в повседневной жизни и своей профессиональной деятельности.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DA68A1" w:rsidRPr="00DA68A1" w:rsidTr="00DA68A1">
        <w:tc>
          <w:tcPr>
            <w:tcW w:w="1384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ОП</w:t>
            </w:r>
            <w:proofErr w:type="gramStart"/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.В</w:t>
            </w:r>
            <w:proofErr w:type="gramEnd"/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Ч.06</w:t>
            </w:r>
          </w:p>
        </w:tc>
        <w:tc>
          <w:tcPr>
            <w:tcW w:w="1559" w:type="dxa"/>
          </w:tcPr>
          <w:p w:rsidR="00DA68A1" w:rsidRPr="00DA68A1" w:rsidRDefault="00DA68A1" w:rsidP="00DA6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i/>
                <w:sz w:val="18"/>
                <w:szCs w:val="18"/>
              </w:rPr>
              <w:t>Музыкальная литература</w:t>
            </w:r>
          </w:p>
        </w:tc>
        <w:tc>
          <w:tcPr>
            <w:tcW w:w="1985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678" w:type="dxa"/>
            <w:shd w:val="clear" w:color="auto" w:fill="FFFFFF" w:themeFill="background1"/>
          </w:tcPr>
          <w:p w:rsidR="00DA68A1" w:rsidRPr="00DA68A1" w:rsidRDefault="00DA68A1" w:rsidP="00DA68A1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DA68A1"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ru-RU"/>
              </w:rPr>
              <w:t>знать:</w:t>
            </w:r>
          </w:p>
          <w:p w:rsidR="00DA68A1" w:rsidRPr="00DA68A1" w:rsidRDefault="00DA68A1" w:rsidP="00CD7D69">
            <w:pPr>
              <w:widowControl w:val="0"/>
              <w:numPr>
                <w:ilvl w:val="0"/>
                <w:numId w:val="13"/>
              </w:numPr>
              <w:tabs>
                <w:tab w:val="clear" w:pos="720"/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DA68A1">
              <w:rPr>
                <w:rFonts w:ascii="Times" w:hAnsi="Times" w:cs="Times"/>
                <w:color w:val="000000"/>
                <w:sz w:val="18"/>
                <w:szCs w:val="18"/>
              </w:rPr>
              <w:t>основные элементы музыкальной речи;</w:t>
            </w:r>
          </w:p>
          <w:p w:rsidR="00DA68A1" w:rsidRPr="00DA68A1" w:rsidRDefault="00DA68A1" w:rsidP="00CD7D69">
            <w:pPr>
              <w:widowControl w:val="0"/>
              <w:numPr>
                <w:ilvl w:val="0"/>
                <w:numId w:val="13"/>
              </w:numPr>
              <w:tabs>
                <w:tab w:val="clear" w:pos="720"/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DA68A1">
              <w:rPr>
                <w:rFonts w:ascii="Times" w:hAnsi="Times" w:cs="Times"/>
                <w:color w:val="000000"/>
                <w:sz w:val="18"/>
                <w:szCs w:val="18"/>
              </w:rPr>
              <w:t>основные  этапы развития музыкальной культуры;</w:t>
            </w:r>
          </w:p>
          <w:p w:rsidR="00DA68A1" w:rsidRPr="00DA68A1" w:rsidRDefault="00DA68A1" w:rsidP="00CD7D69">
            <w:pPr>
              <w:widowControl w:val="0"/>
              <w:numPr>
                <w:ilvl w:val="0"/>
                <w:numId w:val="13"/>
              </w:numPr>
              <w:tabs>
                <w:tab w:val="clear" w:pos="720"/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DA68A1">
              <w:rPr>
                <w:rFonts w:ascii="Times" w:hAnsi="Times" w:cs="Times"/>
                <w:color w:val="000000"/>
                <w:sz w:val="18"/>
                <w:szCs w:val="18"/>
              </w:rPr>
              <w:t>творчество наиболее выдающихся композиторов;</w:t>
            </w:r>
          </w:p>
          <w:p w:rsidR="00DA68A1" w:rsidRPr="00DA68A1" w:rsidRDefault="00DA68A1" w:rsidP="00CD7D69">
            <w:pPr>
              <w:widowControl w:val="0"/>
              <w:numPr>
                <w:ilvl w:val="0"/>
                <w:numId w:val="13"/>
              </w:numPr>
              <w:tabs>
                <w:tab w:val="clear" w:pos="720"/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DA68A1">
              <w:rPr>
                <w:rFonts w:ascii="Times" w:hAnsi="Times" w:cs="Times"/>
                <w:color w:val="000000"/>
                <w:sz w:val="18"/>
                <w:szCs w:val="18"/>
              </w:rPr>
              <w:t xml:space="preserve">эпохи, стили и направления в развитии музыкальной культуры. </w:t>
            </w:r>
          </w:p>
        </w:tc>
        <w:tc>
          <w:tcPr>
            <w:tcW w:w="3402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DA68A1"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ru-RU"/>
              </w:rPr>
              <w:t>уметь:</w:t>
            </w:r>
          </w:p>
          <w:p w:rsidR="00DA68A1" w:rsidRPr="00DA68A1" w:rsidRDefault="00DA68A1" w:rsidP="00CD7D69">
            <w:pPr>
              <w:widowControl w:val="0"/>
              <w:numPr>
                <w:ilvl w:val="2"/>
                <w:numId w:val="14"/>
              </w:numPr>
              <w:tabs>
                <w:tab w:val="clear" w:pos="2160"/>
                <w:tab w:val="num" w:pos="175"/>
              </w:tabs>
              <w:autoSpaceDE w:val="0"/>
              <w:autoSpaceDN w:val="0"/>
              <w:adjustRightInd w:val="0"/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color w:val="000000"/>
                <w:sz w:val="18"/>
                <w:szCs w:val="18"/>
              </w:rPr>
              <w:t>читать с листа одноголосные несложные музыкальные примеры;</w:t>
            </w:r>
          </w:p>
          <w:p w:rsidR="00DA68A1" w:rsidRPr="00DA68A1" w:rsidRDefault="00DA68A1" w:rsidP="00CD7D69">
            <w:pPr>
              <w:widowControl w:val="0"/>
              <w:numPr>
                <w:ilvl w:val="2"/>
                <w:numId w:val="14"/>
              </w:numPr>
              <w:tabs>
                <w:tab w:val="clear" w:pos="2160"/>
                <w:tab w:val="num" w:pos="175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175" w:hanging="175"/>
              <w:jc w:val="both"/>
              <w:rPr>
                <w:b/>
                <w:bCs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определять на слух элементы музыкального языка (ритм, лад, характер музыки, отдельные мелодические обороты).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126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DA68A1" w:rsidRPr="00DA68A1" w:rsidTr="00DA68A1">
        <w:tc>
          <w:tcPr>
            <w:tcW w:w="1384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ОП</w:t>
            </w:r>
            <w:proofErr w:type="gramStart"/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.В</w:t>
            </w:r>
            <w:proofErr w:type="gramEnd"/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Ч.07</w:t>
            </w:r>
          </w:p>
        </w:tc>
        <w:tc>
          <w:tcPr>
            <w:tcW w:w="1559" w:type="dxa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i/>
                <w:sz w:val="18"/>
                <w:szCs w:val="18"/>
              </w:rPr>
              <w:t xml:space="preserve">Современные педагогические технологии </w:t>
            </w:r>
          </w:p>
        </w:tc>
        <w:tc>
          <w:tcPr>
            <w:tcW w:w="1985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678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знать:</w:t>
            </w:r>
          </w:p>
          <w:p w:rsidR="00DA68A1" w:rsidRPr="00DA68A1" w:rsidRDefault="00DA68A1" w:rsidP="00CD7D69">
            <w:pPr>
              <w:pStyle w:val="Textbody"/>
              <w:numPr>
                <w:ilvl w:val="1"/>
                <w:numId w:val="16"/>
              </w:numPr>
              <w:ind w:left="175" w:hanging="141"/>
              <w:jc w:val="both"/>
              <w:rPr>
                <w:sz w:val="18"/>
                <w:szCs w:val="18"/>
                <w:lang w:val="ru-RU"/>
              </w:rPr>
            </w:pPr>
            <w:r w:rsidRPr="00DA68A1">
              <w:rPr>
                <w:sz w:val="18"/>
                <w:szCs w:val="18"/>
                <w:lang w:val="ru-RU"/>
              </w:rPr>
              <w:t>сущность понятия “ педагогическая технология” и его научные основы;</w:t>
            </w:r>
          </w:p>
          <w:p w:rsidR="00DA68A1" w:rsidRPr="00DA68A1" w:rsidRDefault="00DA68A1" w:rsidP="00CD7D69">
            <w:pPr>
              <w:pStyle w:val="Textbody"/>
              <w:numPr>
                <w:ilvl w:val="1"/>
                <w:numId w:val="16"/>
              </w:numPr>
              <w:ind w:left="175" w:hanging="141"/>
              <w:jc w:val="both"/>
              <w:rPr>
                <w:sz w:val="18"/>
                <w:szCs w:val="18"/>
                <w:lang w:val="ru-RU"/>
              </w:rPr>
            </w:pPr>
            <w:r w:rsidRPr="00DA68A1">
              <w:rPr>
                <w:sz w:val="18"/>
                <w:szCs w:val="18"/>
                <w:lang w:val="ru-RU"/>
              </w:rPr>
              <w:t>целевые установки и характеристики  современных педагогических технологий;</w:t>
            </w:r>
          </w:p>
          <w:p w:rsidR="00DA68A1" w:rsidRPr="00DA68A1" w:rsidRDefault="00DA68A1" w:rsidP="00CD7D69">
            <w:pPr>
              <w:pStyle w:val="Textbody"/>
              <w:numPr>
                <w:ilvl w:val="1"/>
                <w:numId w:val="16"/>
              </w:numPr>
              <w:ind w:left="175" w:hanging="141"/>
              <w:jc w:val="both"/>
              <w:rPr>
                <w:sz w:val="18"/>
                <w:szCs w:val="18"/>
              </w:rPr>
            </w:pPr>
            <w:r w:rsidRPr="00DA68A1">
              <w:rPr>
                <w:sz w:val="18"/>
                <w:szCs w:val="18"/>
                <w:lang w:val="ru-RU"/>
              </w:rPr>
              <w:t>о</w:t>
            </w:r>
            <w:proofErr w:type="spellStart"/>
            <w:r w:rsidRPr="00DA68A1">
              <w:rPr>
                <w:sz w:val="18"/>
                <w:szCs w:val="18"/>
              </w:rPr>
              <w:t>сновы</w:t>
            </w:r>
            <w:proofErr w:type="spellEnd"/>
            <w:r w:rsidRPr="00DA68A1">
              <w:rPr>
                <w:sz w:val="18"/>
                <w:szCs w:val="18"/>
              </w:rPr>
              <w:t xml:space="preserve"> </w:t>
            </w:r>
            <w:proofErr w:type="spellStart"/>
            <w:r w:rsidRPr="00DA68A1">
              <w:rPr>
                <w:sz w:val="18"/>
                <w:szCs w:val="18"/>
              </w:rPr>
              <w:t>педагогического</w:t>
            </w:r>
            <w:proofErr w:type="spellEnd"/>
            <w:r w:rsidRPr="00DA68A1">
              <w:rPr>
                <w:sz w:val="18"/>
                <w:szCs w:val="18"/>
              </w:rPr>
              <w:t xml:space="preserve"> </w:t>
            </w:r>
            <w:proofErr w:type="spellStart"/>
            <w:r w:rsidRPr="00DA68A1">
              <w:rPr>
                <w:sz w:val="18"/>
                <w:szCs w:val="18"/>
              </w:rPr>
              <w:t>мастерства</w:t>
            </w:r>
            <w:proofErr w:type="spellEnd"/>
            <w:r w:rsidRPr="00DA68A1">
              <w:rPr>
                <w:sz w:val="18"/>
                <w:szCs w:val="18"/>
                <w:lang w:val="ru-RU"/>
              </w:rPr>
              <w:t>.</w:t>
            </w:r>
          </w:p>
          <w:p w:rsidR="00DA68A1" w:rsidRPr="00DA68A1" w:rsidRDefault="00DA68A1" w:rsidP="00DA68A1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DA68A1">
              <w:rPr>
                <w:rFonts w:ascii="Times New Roman" w:eastAsia="Times New Roman" w:hAnsi="Times New Roman"/>
                <w:b/>
                <w:i/>
                <w:sz w:val="18"/>
                <w:szCs w:val="18"/>
                <w:lang w:eastAsia="ru-RU"/>
              </w:rPr>
              <w:t>уметь:</w:t>
            </w:r>
          </w:p>
          <w:p w:rsidR="00DA68A1" w:rsidRPr="00DA68A1" w:rsidRDefault="00DA68A1" w:rsidP="00CD7D69">
            <w:pPr>
              <w:pStyle w:val="Textbody"/>
              <w:numPr>
                <w:ilvl w:val="0"/>
                <w:numId w:val="15"/>
              </w:numPr>
              <w:ind w:left="175" w:hanging="175"/>
              <w:jc w:val="both"/>
              <w:rPr>
                <w:sz w:val="18"/>
                <w:szCs w:val="18"/>
                <w:lang w:val="ru-RU"/>
              </w:rPr>
            </w:pPr>
            <w:r w:rsidRPr="00DA68A1">
              <w:rPr>
                <w:sz w:val="18"/>
                <w:szCs w:val="18"/>
                <w:lang w:val="ru-RU"/>
              </w:rPr>
              <w:t>проектировать занятия и воспитательные дела на основе современных педагогических технологий;</w:t>
            </w:r>
          </w:p>
          <w:p w:rsidR="00DA68A1" w:rsidRPr="00DA68A1" w:rsidRDefault="00DA68A1" w:rsidP="00CD7D69">
            <w:pPr>
              <w:pStyle w:val="Textbody"/>
              <w:numPr>
                <w:ilvl w:val="0"/>
                <w:numId w:val="15"/>
              </w:numPr>
              <w:ind w:left="175" w:hanging="175"/>
              <w:jc w:val="both"/>
              <w:rPr>
                <w:sz w:val="18"/>
                <w:szCs w:val="18"/>
                <w:lang w:val="ru-RU"/>
              </w:rPr>
            </w:pPr>
            <w:r w:rsidRPr="00DA68A1">
              <w:rPr>
                <w:sz w:val="18"/>
                <w:szCs w:val="18"/>
                <w:lang w:val="ru-RU"/>
              </w:rPr>
              <w:t>проводить просветительскую работу по необходимости использования современных педагогических технологий в образовательном процессе с родителями и учителями на научно – методических семинарах.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DA68A1" w:rsidRPr="00DA68A1" w:rsidTr="00DA68A1">
        <w:tc>
          <w:tcPr>
            <w:tcW w:w="1384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ОП</w:t>
            </w:r>
            <w:proofErr w:type="gramStart"/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.В</w:t>
            </w:r>
            <w:proofErr w:type="gramEnd"/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Ч.08 </w:t>
            </w:r>
          </w:p>
        </w:tc>
        <w:tc>
          <w:tcPr>
            <w:tcW w:w="1559" w:type="dxa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i/>
                <w:sz w:val="18"/>
                <w:szCs w:val="18"/>
              </w:rPr>
              <w:t xml:space="preserve">Светский и деловой этикет  </w:t>
            </w:r>
          </w:p>
        </w:tc>
        <w:tc>
          <w:tcPr>
            <w:tcW w:w="1985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678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знать:</w:t>
            </w:r>
          </w:p>
          <w:p w:rsidR="00DA68A1" w:rsidRPr="00DA68A1" w:rsidRDefault="00DA68A1" w:rsidP="00CD7D69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 xml:space="preserve">этику деловых отношений; </w:t>
            </w:r>
          </w:p>
          <w:p w:rsidR="00DA68A1" w:rsidRPr="00DA68A1" w:rsidRDefault="00DA68A1" w:rsidP="00CD7D69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основы деловой культуры в устной и письменной форме;</w:t>
            </w:r>
          </w:p>
          <w:p w:rsidR="00DA68A1" w:rsidRPr="00DA68A1" w:rsidRDefault="00DA68A1" w:rsidP="00CD7D69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нормы и правила поведения и общения в деловой профессиональной обстановке;</w:t>
            </w:r>
          </w:p>
          <w:p w:rsidR="00DA68A1" w:rsidRPr="00DA68A1" w:rsidRDefault="00DA68A1" w:rsidP="00CD7D69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основные правила этикета;</w:t>
            </w:r>
          </w:p>
          <w:p w:rsidR="00DA68A1" w:rsidRPr="00DA68A1" w:rsidRDefault="00DA68A1" w:rsidP="00CD7D69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основы психологии производственных отношений;</w:t>
            </w:r>
          </w:p>
          <w:p w:rsidR="00DA68A1" w:rsidRPr="00DA68A1" w:rsidRDefault="00DA68A1" w:rsidP="00CD7D69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 xml:space="preserve">основы управления и </w:t>
            </w:r>
            <w:proofErr w:type="spellStart"/>
            <w:r w:rsidRPr="00DA68A1">
              <w:rPr>
                <w:rFonts w:ascii="Times New Roman" w:hAnsi="Times New Roman"/>
                <w:sz w:val="18"/>
                <w:szCs w:val="18"/>
              </w:rPr>
              <w:t>конфликтологии</w:t>
            </w:r>
            <w:proofErr w:type="spellEnd"/>
          </w:p>
          <w:p w:rsidR="00DA68A1" w:rsidRPr="00DA68A1" w:rsidRDefault="00DA68A1" w:rsidP="00DA68A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176"/>
              <w:contextualSpacing w:val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уметь:</w:t>
            </w:r>
          </w:p>
          <w:p w:rsidR="00DA68A1" w:rsidRPr="00DA68A1" w:rsidRDefault="00DA68A1" w:rsidP="00CD7D6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применять правила делового этикета;</w:t>
            </w:r>
          </w:p>
          <w:p w:rsidR="00DA68A1" w:rsidRPr="00DA68A1" w:rsidRDefault="00DA68A1" w:rsidP="00CD7D6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поддерживать деловую репутацию;</w:t>
            </w:r>
          </w:p>
          <w:p w:rsidR="00DA68A1" w:rsidRPr="00DA68A1" w:rsidRDefault="00DA68A1" w:rsidP="00CD7D6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соблюдать требования культуры речи при устном, письменном обращении;</w:t>
            </w:r>
          </w:p>
          <w:p w:rsidR="00DA68A1" w:rsidRPr="00DA68A1" w:rsidRDefault="00DA68A1" w:rsidP="00CD7D6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 xml:space="preserve">пользоваться простейшими приёмами </w:t>
            </w:r>
            <w:proofErr w:type="spellStart"/>
            <w:r w:rsidRPr="00DA68A1">
              <w:rPr>
                <w:rFonts w:ascii="Times New Roman" w:hAnsi="Times New Roman"/>
                <w:sz w:val="18"/>
                <w:szCs w:val="18"/>
              </w:rPr>
              <w:t>саморегуляции</w:t>
            </w:r>
            <w:proofErr w:type="spellEnd"/>
            <w:r w:rsidRPr="00DA68A1">
              <w:rPr>
                <w:rFonts w:ascii="Times New Roman" w:hAnsi="Times New Roman"/>
                <w:sz w:val="18"/>
                <w:szCs w:val="18"/>
              </w:rPr>
              <w:t xml:space="preserve"> поведения в процессе межличностного общения;</w:t>
            </w:r>
          </w:p>
          <w:p w:rsidR="00DA68A1" w:rsidRPr="00DA68A1" w:rsidRDefault="00DA68A1" w:rsidP="00CD7D6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выполнять нормы и правила поведения и общения в деловой профессиональной обстановке;</w:t>
            </w:r>
          </w:p>
          <w:p w:rsidR="00DA68A1" w:rsidRPr="00DA68A1" w:rsidRDefault="00DA68A1" w:rsidP="00CD7D6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налаживать контакты с партнерами;</w:t>
            </w:r>
          </w:p>
          <w:p w:rsidR="00DA68A1" w:rsidRPr="00DA68A1" w:rsidRDefault="00DA68A1" w:rsidP="00CD7D6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организовывать рабочее место.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DA68A1" w:rsidRPr="00DA68A1" w:rsidTr="00DA68A1">
        <w:tc>
          <w:tcPr>
            <w:tcW w:w="1384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i/>
                <w:sz w:val="18"/>
                <w:szCs w:val="18"/>
              </w:rPr>
              <w:t>МДК.ВЧ.</w:t>
            </w:r>
          </w:p>
          <w:p w:rsidR="00DA68A1" w:rsidRPr="00DA68A1" w:rsidRDefault="00DA68A1" w:rsidP="00DA6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i/>
                <w:sz w:val="18"/>
                <w:szCs w:val="18"/>
              </w:rPr>
              <w:t xml:space="preserve">01.06 </w:t>
            </w:r>
          </w:p>
        </w:tc>
        <w:tc>
          <w:tcPr>
            <w:tcW w:w="1559" w:type="dxa"/>
          </w:tcPr>
          <w:p w:rsidR="00DA68A1" w:rsidRPr="00DA68A1" w:rsidRDefault="00DA68A1" w:rsidP="00DA6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i/>
                <w:sz w:val="18"/>
                <w:szCs w:val="18"/>
              </w:rPr>
              <w:t xml:space="preserve">Мастерство актера </w:t>
            </w:r>
          </w:p>
        </w:tc>
        <w:tc>
          <w:tcPr>
            <w:tcW w:w="1985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Иметь практический опыт: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19"/>
              </w:num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владения психофизическими основами актёрского мастерства.</w:t>
            </w:r>
          </w:p>
        </w:tc>
        <w:tc>
          <w:tcPr>
            <w:tcW w:w="4678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знать: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чувственно переживать создаваемый художественный образ;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использовать образное мышление при создании художественного образа;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создавать художественный образ актёрскими средствами, владеть навыками самостоятельной работы над ролью на основе режиссёрского замысла.</w:t>
            </w:r>
          </w:p>
        </w:tc>
        <w:tc>
          <w:tcPr>
            <w:tcW w:w="3402" w:type="dxa"/>
            <w:shd w:val="clear" w:color="auto" w:fill="FFFFFF" w:themeFill="background1"/>
          </w:tcPr>
          <w:p w:rsidR="00DA68A1" w:rsidRPr="00DA68A1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>уметь: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21"/>
              </w:numPr>
              <w:tabs>
                <w:tab w:val="left" w:pos="993"/>
              </w:tabs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основы теории актёрской профессии;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цели, задачи, содержание формы, методы работы в своей будущей профессии;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особенности различных школ актёрского мастерства;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жанровые и стилистические особенности драматургических произведений;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специальные методики и техники работы над ролью;</w:t>
            </w:r>
          </w:p>
          <w:p w:rsidR="00DA68A1" w:rsidRPr="00DA68A1" w:rsidRDefault="00DA68A1" w:rsidP="00CD7D69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приёмы психофизического тренинга актёра.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651</w:t>
            </w:r>
          </w:p>
        </w:tc>
        <w:tc>
          <w:tcPr>
            <w:tcW w:w="850" w:type="dxa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8A1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DA68A1" w:rsidRPr="00DA68A1" w:rsidTr="00DA68A1">
        <w:tc>
          <w:tcPr>
            <w:tcW w:w="13008" w:type="dxa"/>
            <w:gridSpan w:val="5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                        Всего: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1026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DA68A1" w:rsidRPr="00DA68A1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A68A1">
              <w:rPr>
                <w:rFonts w:ascii="Times New Roman" w:hAnsi="Times New Roman"/>
                <w:b/>
                <w:sz w:val="18"/>
                <w:szCs w:val="18"/>
              </w:rPr>
              <w:t>29</w:t>
            </w:r>
          </w:p>
        </w:tc>
      </w:tr>
    </w:tbl>
    <w:p w:rsidR="00DA68A1" w:rsidRDefault="00DA68A1" w:rsidP="00662E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4"/>
        <w:tblW w:w="14709" w:type="dxa"/>
        <w:tblLook w:val="04A0" w:firstRow="1" w:lastRow="0" w:firstColumn="1" w:lastColumn="0" w:noHBand="0" w:noVBand="1"/>
      </w:tblPr>
      <w:tblGrid>
        <w:gridCol w:w="1628"/>
        <w:gridCol w:w="4859"/>
        <w:gridCol w:w="2126"/>
        <w:gridCol w:w="6096"/>
      </w:tblGrid>
      <w:tr w:rsidR="00DA68A1" w:rsidRPr="00C46C45" w:rsidTr="00DA68A1">
        <w:tc>
          <w:tcPr>
            <w:tcW w:w="1628" w:type="dxa"/>
            <w:shd w:val="clear" w:color="auto" w:fill="F2F2F2" w:themeFill="background1" w:themeFillShade="F2"/>
          </w:tcPr>
          <w:p w:rsidR="00DA68A1" w:rsidRPr="00C46C45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46C45">
              <w:rPr>
                <w:rFonts w:ascii="Times New Roman" w:hAnsi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:rsidR="00DA68A1" w:rsidRPr="00C46C45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46C45">
              <w:rPr>
                <w:rFonts w:ascii="Times New Roman" w:hAnsi="Times New Roman"/>
                <w:b/>
                <w:sz w:val="18"/>
                <w:szCs w:val="18"/>
              </w:rPr>
              <w:t>Наименование дисциплин, междисциплинарных курсов и профессиональных модулей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DA68A1" w:rsidRPr="00C46C45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46C45">
              <w:rPr>
                <w:rFonts w:ascii="Times New Roman" w:hAnsi="Times New Roman"/>
                <w:b/>
                <w:sz w:val="18"/>
                <w:szCs w:val="18"/>
              </w:rPr>
              <w:t>Общие компетенции</w:t>
            </w:r>
          </w:p>
        </w:tc>
        <w:tc>
          <w:tcPr>
            <w:tcW w:w="6096" w:type="dxa"/>
            <w:shd w:val="clear" w:color="auto" w:fill="F2F2F2" w:themeFill="background1" w:themeFillShade="F2"/>
          </w:tcPr>
          <w:p w:rsidR="00DA68A1" w:rsidRPr="00C46C45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46C45">
              <w:rPr>
                <w:rFonts w:ascii="Times New Roman" w:hAnsi="Times New Roman"/>
                <w:b/>
                <w:sz w:val="18"/>
                <w:szCs w:val="18"/>
              </w:rPr>
              <w:t>Профессиональные компетенции</w:t>
            </w:r>
          </w:p>
        </w:tc>
      </w:tr>
      <w:tr w:rsidR="00DA68A1" w:rsidRPr="00C46C45" w:rsidTr="00DA68A1">
        <w:tc>
          <w:tcPr>
            <w:tcW w:w="1628" w:type="dxa"/>
            <w:shd w:val="clear" w:color="auto" w:fill="F2F2F2" w:themeFill="background1" w:themeFillShade="F2"/>
          </w:tcPr>
          <w:p w:rsidR="00DA68A1" w:rsidRPr="00C46C45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>ОГСЭ.ВЧ.06</w:t>
            </w:r>
          </w:p>
        </w:tc>
        <w:tc>
          <w:tcPr>
            <w:tcW w:w="4859" w:type="dxa"/>
          </w:tcPr>
          <w:p w:rsidR="00DA68A1" w:rsidRPr="00C46C45" w:rsidRDefault="00DA68A1" w:rsidP="00DA6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C46C45">
              <w:rPr>
                <w:rFonts w:ascii="Times New Roman" w:hAnsi="Times New Roman"/>
                <w:i/>
                <w:sz w:val="18"/>
                <w:szCs w:val="18"/>
              </w:rPr>
              <w:t>Основы социологии и политологии</w:t>
            </w:r>
          </w:p>
        </w:tc>
        <w:tc>
          <w:tcPr>
            <w:tcW w:w="2126" w:type="dxa"/>
          </w:tcPr>
          <w:p w:rsidR="00DA68A1" w:rsidRPr="00C46C45" w:rsidRDefault="00DA68A1" w:rsidP="00DA68A1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C46C45">
              <w:rPr>
                <w:rFonts w:ascii="Times New Roman" w:hAnsi="Times New Roman"/>
                <w:sz w:val="18"/>
                <w:szCs w:val="18"/>
              </w:rPr>
              <w:t>ОК</w:t>
            </w:r>
            <w:proofErr w:type="gramEnd"/>
            <w:r w:rsidRPr="00C46C45">
              <w:rPr>
                <w:rFonts w:ascii="Times New Roman" w:hAnsi="Times New Roman"/>
                <w:sz w:val="18"/>
                <w:szCs w:val="18"/>
              </w:rPr>
              <w:t xml:space="preserve"> 1-9</w:t>
            </w:r>
          </w:p>
        </w:tc>
        <w:tc>
          <w:tcPr>
            <w:tcW w:w="6096" w:type="dxa"/>
          </w:tcPr>
          <w:p w:rsidR="00DA68A1" w:rsidRPr="00C46C45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6C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A68A1" w:rsidRPr="00C46C45" w:rsidTr="00DA68A1">
        <w:tc>
          <w:tcPr>
            <w:tcW w:w="1628" w:type="dxa"/>
            <w:shd w:val="clear" w:color="auto" w:fill="F2F2F2" w:themeFill="background1" w:themeFillShade="F2"/>
          </w:tcPr>
          <w:p w:rsidR="00DA68A1" w:rsidRPr="00C46C45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>ОП</w:t>
            </w:r>
            <w:proofErr w:type="gramStart"/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>.В</w:t>
            </w:r>
            <w:proofErr w:type="gramEnd"/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>Ч.06</w:t>
            </w:r>
          </w:p>
        </w:tc>
        <w:tc>
          <w:tcPr>
            <w:tcW w:w="4859" w:type="dxa"/>
          </w:tcPr>
          <w:p w:rsidR="00DA68A1" w:rsidRPr="00C46C45" w:rsidRDefault="00DA68A1" w:rsidP="00DA6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C46C45">
              <w:rPr>
                <w:rFonts w:ascii="Times New Roman" w:hAnsi="Times New Roman"/>
                <w:i/>
                <w:sz w:val="18"/>
                <w:szCs w:val="18"/>
              </w:rPr>
              <w:t>Музыкальная литература</w:t>
            </w:r>
          </w:p>
        </w:tc>
        <w:tc>
          <w:tcPr>
            <w:tcW w:w="2126" w:type="dxa"/>
          </w:tcPr>
          <w:p w:rsidR="00DA68A1" w:rsidRPr="00C46C45" w:rsidRDefault="00DA68A1" w:rsidP="00DA68A1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C46C45">
              <w:rPr>
                <w:rFonts w:ascii="Times New Roman" w:hAnsi="Times New Roman"/>
                <w:sz w:val="18"/>
                <w:szCs w:val="18"/>
              </w:rPr>
              <w:t>ОК</w:t>
            </w:r>
            <w:proofErr w:type="gramEnd"/>
            <w:r w:rsidRPr="00C46C45">
              <w:rPr>
                <w:rFonts w:ascii="Times New Roman" w:hAnsi="Times New Roman"/>
                <w:sz w:val="18"/>
                <w:szCs w:val="18"/>
              </w:rPr>
              <w:t xml:space="preserve"> 1-9</w:t>
            </w:r>
          </w:p>
        </w:tc>
        <w:tc>
          <w:tcPr>
            <w:tcW w:w="6096" w:type="dxa"/>
          </w:tcPr>
          <w:p w:rsidR="00DA68A1" w:rsidRPr="00C46C45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6C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A68A1" w:rsidRPr="00C46C45" w:rsidTr="00DA68A1">
        <w:tc>
          <w:tcPr>
            <w:tcW w:w="1628" w:type="dxa"/>
            <w:shd w:val="clear" w:color="auto" w:fill="F2F2F2" w:themeFill="background1" w:themeFillShade="F2"/>
          </w:tcPr>
          <w:p w:rsidR="00DA68A1" w:rsidRPr="00C46C45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>ОП</w:t>
            </w:r>
            <w:proofErr w:type="gramStart"/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>.В</w:t>
            </w:r>
            <w:proofErr w:type="gramEnd"/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>Ч.07</w:t>
            </w:r>
          </w:p>
        </w:tc>
        <w:tc>
          <w:tcPr>
            <w:tcW w:w="4859" w:type="dxa"/>
          </w:tcPr>
          <w:p w:rsidR="00DA68A1" w:rsidRPr="00C46C45" w:rsidRDefault="00DA68A1" w:rsidP="00DA68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46C45">
              <w:rPr>
                <w:rFonts w:ascii="Times New Roman" w:hAnsi="Times New Roman"/>
                <w:i/>
                <w:sz w:val="18"/>
                <w:szCs w:val="18"/>
              </w:rPr>
              <w:t xml:space="preserve">Современные педагогические технологии </w:t>
            </w:r>
          </w:p>
        </w:tc>
        <w:tc>
          <w:tcPr>
            <w:tcW w:w="2126" w:type="dxa"/>
          </w:tcPr>
          <w:p w:rsidR="00DA68A1" w:rsidRPr="00C46C45" w:rsidRDefault="00DA68A1" w:rsidP="00DA68A1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C46C45">
              <w:rPr>
                <w:rFonts w:ascii="Times New Roman" w:hAnsi="Times New Roman"/>
                <w:sz w:val="18"/>
                <w:szCs w:val="18"/>
              </w:rPr>
              <w:t>ОК</w:t>
            </w:r>
            <w:proofErr w:type="gramEnd"/>
            <w:r w:rsidRPr="00C46C45">
              <w:rPr>
                <w:rFonts w:ascii="Times New Roman" w:hAnsi="Times New Roman"/>
                <w:sz w:val="18"/>
                <w:szCs w:val="18"/>
              </w:rPr>
              <w:t xml:space="preserve"> 1-9</w:t>
            </w:r>
          </w:p>
        </w:tc>
        <w:tc>
          <w:tcPr>
            <w:tcW w:w="6096" w:type="dxa"/>
          </w:tcPr>
          <w:p w:rsidR="00DA68A1" w:rsidRPr="00C46C45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6C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A68A1" w:rsidRPr="00C46C45" w:rsidTr="00DA68A1">
        <w:tc>
          <w:tcPr>
            <w:tcW w:w="1628" w:type="dxa"/>
            <w:shd w:val="clear" w:color="auto" w:fill="F2F2F2" w:themeFill="background1" w:themeFillShade="F2"/>
          </w:tcPr>
          <w:p w:rsidR="00DA68A1" w:rsidRPr="00C46C45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>ОП</w:t>
            </w:r>
            <w:proofErr w:type="gramStart"/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>.В</w:t>
            </w:r>
            <w:proofErr w:type="gramEnd"/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Ч.08 </w:t>
            </w:r>
          </w:p>
        </w:tc>
        <w:tc>
          <w:tcPr>
            <w:tcW w:w="4859" w:type="dxa"/>
          </w:tcPr>
          <w:p w:rsidR="00DA68A1" w:rsidRPr="00C46C45" w:rsidRDefault="00DA68A1" w:rsidP="00DA68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46C45">
              <w:rPr>
                <w:rFonts w:ascii="Times New Roman" w:hAnsi="Times New Roman"/>
                <w:i/>
                <w:sz w:val="18"/>
                <w:szCs w:val="18"/>
              </w:rPr>
              <w:t xml:space="preserve">Светский и деловой этикет  </w:t>
            </w:r>
          </w:p>
        </w:tc>
        <w:tc>
          <w:tcPr>
            <w:tcW w:w="2126" w:type="dxa"/>
          </w:tcPr>
          <w:p w:rsidR="00DA68A1" w:rsidRPr="00C46C45" w:rsidRDefault="00DA68A1" w:rsidP="00DA68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46C45">
              <w:rPr>
                <w:rFonts w:ascii="Times New Roman" w:hAnsi="Times New Roman"/>
                <w:sz w:val="18"/>
                <w:szCs w:val="18"/>
              </w:rPr>
              <w:t>ОК</w:t>
            </w:r>
            <w:proofErr w:type="gramEnd"/>
            <w:r w:rsidRPr="00C46C45">
              <w:rPr>
                <w:rFonts w:ascii="Times New Roman" w:hAnsi="Times New Roman"/>
                <w:sz w:val="18"/>
                <w:szCs w:val="18"/>
              </w:rPr>
              <w:t xml:space="preserve"> 1-9</w:t>
            </w:r>
          </w:p>
        </w:tc>
        <w:tc>
          <w:tcPr>
            <w:tcW w:w="6096" w:type="dxa"/>
          </w:tcPr>
          <w:p w:rsidR="00DA68A1" w:rsidRPr="00C46C45" w:rsidRDefault="00DA68A1" w:rsidP="00DA68A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6C45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DA68A1" w:rsidRPr="00C46C45" w:rsidTr="00DA68A1">
        <w:tc>
          <w:tcPr>
            <w:tcW w:w="1628" w:type="dxa"/>
            <w:shd w:val="clear" w:color="auto" w:fill="F2F2F2" w:themeFill="background1" w:themeFillShade="F2"/>
          </w:tcPr>
          <w:p w:rsidR="00DA68A1" w:rsidRPr="00C46C45" w:rsidRDefault="00DA68A1" w:rsidP="00DA68A1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C46C45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МДК.ВЧ.01.06 </w:t>
            </w:r>
          </w:p>
        </w:tc>
        <w:tc>
          <w:tcPr>
            <w:tcW w:w="4859" w:type="dxa"/>
          </w:tcPr>
          <w:p w:rsidR="00DA68A1" w:rsidRPr="00C46C45" w:rsidRDefault="00DA68A1" w:rsidP="00DA68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46C45">
              <w:rPr>
                <w:rFonts w:ascii="Times New Roman" w:hAnsi="Times New Roman"/>
                <w:sz w:val="18"/>
                <w:szCs w:val="18"/>
              </w:rPr>
              <w:t xml:space="preserve">Мастерство актера </w:t>
            </w:r>
          </w:p>
        </w:tc>
        <w:tc>
          <w:tcPr>
            <w:tcW w:w="2126" w:type="dxa"/>
          </w:tcPr>
          <w:p w:rsidR="00DA68A1" w:rsidRPr="00C46C45" w:rsidRDefault="00DA68A1" w:rsidP="00DA68A1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C46C45">
              <w:rPr>
                <w:rFonts w:ascii="Times New Roman" w:hAnsi="Times New Roman"/>
                <w:sz w:val="18"/>
                <w:szCs w:val="18"/>
              </w:rPr>
              <w:t>ОК</w:t>
            </w:r>
            <w:proofErr w:type="gramEnd"/>
            <w:r w:rsidRPr="00C46C45">
              <w:rPr>
                <w:rFonts w:ascii="Times New Roman" w:hAnsi="Times New Roman"/>
                <w:sz w:val="18"/>
                <w:szCs w:val="18"/>
              </w:rPr>
              <w:t xml:space="preserve"> 1-9</w:t>
            </w:r>
          </w:p>
        </w:tc>
        <w:tc>
          <w:tcPr>
            <w:tcW w:w="6096" w:type="dxa"/>
          </w:tcPr>
          <w:p w:rsidR="00DA68A1" w:rsidRPr="00C46C45" w:rsidRDefault="00DA68A1" w:rsidP="00DA68A1">
            <w:p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18"/>
                <w:szCs w:val="18"/>
              </w:rPr>
            </w:pPr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ПК</w:t>
            </w:r>
            <w:proofErr w:type="gramStart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.В</w:t>
            </w:r>
            <w:proofErr w:type="gramEnd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 xml:space="preserve">Ч.2.1 Способность самостоятельно или  в составе группы вести творческий поиск, реализуя специальные средства и методы получения сценических и актерских навыков. </w:t>
            </w:r>
          </w:p>
          <w:p w:rsidR="00DA68A1" w:rsidRPr="00C46C45" w:rsidRDefault="00DA68A1" w:rsidP="00DA68A1">
            <w:p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18"/>
                <w:szCs w:val="18"/>
              </w:rPr>
            </w:pPr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ПК</w:t>
            </w:r>
            <w:proofErr w:type="gramStart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.В</w:t>
            </w:r>
            <w:proofErr w:type="gramEnd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Ч.2.2 Готовность к созданию художественных образов актёрскими средствами.</w:t>
            </w:r>
          </w:p>
          <w:p w:rsidR="00DA68A1" w:rsidRPr="00C46C45" w:rsidRDefault="00DA68A1" w:rsidP="00DA68A1">
            <w:p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18"/>
                <w:szCs w:val="18"/>
              </w:rPr>
            </w:pPr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ПК</w:t>
            </w:r>
            <w:proofErr w:type="gramStart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.В</w:t>
            </w:r>
            <w:proofErr w:type="gramEnd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Ч.2.3 Умение общаться со зрительской аудиторией сценического концерта.</w:t>
            </w:r>
          </w:p>
          <w:p w:rsidR="00DA68A1" w:rsidRPr="00C46C45" w:rsidRDefault="00DA68A1" w:rsidP="00DA68A1">
            <w:pPr>
              <w:shd w:val="clear" w:color="auto" w:fill="FFFFFF"/>
              <w:spacing w:after="0" w:line="240" w:lineRule="auto"/>
              <w:jc w:val="both"/>
              <w:rPr>
                <w:rFonts w:ascii="yandex-sans" w:hAnsi="yandex-sans"/>
                <w:color w:val="000000"/>
                <w:sz w:val="18"/>
                <w:szCs w:val="18"/>
              </w:rPr>
            </w:pPr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ПК</w:t>
            </w:r>
            <w:proofErr w:type="gramStart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.В</w:t>
            </w:r>
            <w:proofErr w:type="gramEnd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 xml:space="preserve">Ч.2.4 Готовность проявлять творческую инициативу во время работы над ролью в спектакле, кинофильме. </w:t>
            </w:r>
          </w:p>
          <w:p w:rsidR="00DA68A1" w:rsidRPr="00C46C45" w:rsidRDefault="00DA68A1" w:rsidP="00DA68A1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18"/>
                <w:szCs w:val="18"/>
              </w:rPr>
            </w:pPr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ПК</w:t>
            </w:r>
            <w:proofErr w:type="gramStart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>.В</w:t>
            </w:r>
            <w:proofErr w:type="gramEnd"/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t xml:space="preserve">Ч.2.5 Умение с помощью освоенного актёрского тренинга </w:t>
            </w:r>
            <w:r w:rsidRPr="00C46C45">
              <w:rPr>
                <w:rFonts w:ascii="yandex-sans" w:hAnsi="yandex-sans"/>
                <w:color w:val="000000"/>
                <w:sz w:val="18"/>
                <w:szCs w:val="18"/>
              </w:rPr>
              <w:lastRenderedPageBreak/>
              <w:t>поддерживать внешнюю форму и необходимое для творчества психофизическое состояние.</w:t>
            </w:r>
          </w:p>
        </w:tc>
      </w:tr>
    </w:tbl>
    <w:p w:rsidR="00EB526D" w:rsidRDefault="00EB526D" w:rsidP="00004F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  <w:sectPr w:rsidR="00EB526D" w:rsidSect="00FF08A2">
          <w:pgSz w:w="16838" w:h="11906" w:orient="landscape"/>
          <w:pgMar w:top="851" w:right="1134" w:bottom="851" w:left="1134" w:header="709" w:footer="0" w:gutter="0"/>
          <w:cols w:space="708"/>
          <w:docGrid w:linePitch="360"/>
        </w:sectPr>
      </w:pPr>
      <w:bookmarkStart w:id="7" w:name="_GoBack"/>
      <w:bookmarkEnd w:id="7"/>
    </w:p>
    <w:p w:rsidR="0070796B" w:rsidRPr="005E74ED" w:rsidRDefault="0070796B" w:rsidP="00004F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70796B" w:rsidRPr="005E74ED" w:rsidSect="00D8064F">
      <w:pgSz w:w="11906" w:h="16838"/>
      <w:pgMar w:top="1134" w:right="851" w:bottom="113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D69" w:rsidRDefault="00CD7D69" w:rsidP="007E4E2F">
      <w:pPr>
        <w:spacing w:after="0" w:line="240" w:lineRule="auto"/>
      </w:pPr>
      <w:r>
        <w:separator/>
      </w:r>
    </w:p>
  </w:endnote>
  <w:endnote w:type="continuationSeparator" w:id="0">
    <w:p w:rsidR="00CD7D69" w:rsidRDefault="00CD7D69" w:rsidP="007E4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onar Bangla">
    <w:altName w:val="Gadugi"/>
    <w:charset w:val="00"/>
    <w:family w:val="swiss"/>
    <w:pitch w:val="variable"/>
    <w:sig w:usb0="00000003" w:usb1="00000000" w:usb2="00000000" w:usb3="00000000" w:csb0="00000001" w:csb1="00000000"/>
  </w:font>
  <w:font w:name="StarSymbol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6D" w:rsidRDefault="00EB526D">
    <w:pPr>
      <w:pStyle w:val="af7"/>
      <w:jc w:val="right"/>
    </w:pPr>
  </w:p>
  <w:p w:rsidR="00EB526D" w:rsidRDefault="00EB526D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D69" w:rsidRDefault="00CD7D69" w:rsidP="007E4E2F">
      <w:pPr>
        <w:spacing w:after="0" w:line="240" w:lineRule="auto"/>
      </w:pPr>
      <w:r>
        <w:separator/>
      </w:r>
    </w:p>
  </w:footnote>
  <w:footnote w:type="continuationSeparator" w:id="0">
    <w:p w:rsidR="00CD7D69" w:rsidRDefault="00CD7D69" w:rsidP="007E4E2F">
      <w:pPr>
        <w:spacing w:after="0" w:line="240" w:lineRule="auto"/>
      </w:pPr>
      <w:r>
        <w:continuationSeparator/>
      </w:r>
    </w:p>
  </w:footnote>
  <w:footnote w:id="1">
    <w:p w:rsidR="00EB526D" w:rsidRPr="004023B8" w:rsidRDefault="00EB526D" w:rsidP="004023B8">
      <w:pPr>
        <w:pStyle w:val="aa"/>
        <w:rPr>
          <w:rFonts w:ascii="Times New Roman" w:hAnsi="Times New Roman"/>
        </w:rPr>
      </w:pPr>
      <w:r w:rsidRPr="004023B8">
        <w:rPr>
          <w:rStyle w:val="ac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ППССЗ по специальности 52.02.04 </w:t>
      </w:r>
      <w:r w:rsidRPr="004023B8">
        <w:rPr>
          <w:rFonts w:ascii="Times New Roman" w:hAnsi="Times New Roman"/>
        </w:rPr>
        <w:t>Актерское искусств</w:t>
      </w:r>
      <w:r>
        <w:rPr>
          <w:rFonts w:ascii="Times New Roman" w:hAnsi="Times New Roman"/>
        </w:rPr>
        <w:t>о реализуется по следующему виду</w:t>
      </w:r>
      <w:r w:rsidRPr="004023B8">
        <w:rPr>
          <w:rFonts w:ascii="Times New Roman" w:hAnsi="Times New Roman"/>
        </w:rPr>
        <w:t>: Актер драматическо</w:t>
      </w:r>
      <w:r>
        <w:rPr>
          <w:rFonts w:ascii="Times New Roman" w:hAnsi="Times New Roman"/>
        </w:rPr>
        <w:t>го театра и кино.</w:t>
      </w:r>
    </w:p>
  </w:footnote>
  <w:footnote w:id="2">
    <w:p w:rsidR="00EB526D" w:rsidRPr="002C1A30" w:rsidRDefault="00EB526D" w:rsidP="002C1A3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C1A30">
        <w:rPr>
          <w:rStyle w:val="ac"/>
          <w:rFonts w:ascii="Times New Roman" w:hAnsi="Times New Roman"/>
          <w:sz w:val="18"/>
          <w:szCs w:val="18"/>
        </w:rPr>
        <w:footnoteRef/>
      </w:r>
      <w:r w:rsidRPr="002C1A30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C1A30">
        <w:rPr>
          <w:rFonts w:ascii="Times New Roman" w:hAnsi="Times New Roman"/>
          <w:sz w:val="16"/>
          <w:szCs w:val="16"/>
        </w:rPr>
        <w:t xml:space="preserve">Приказ Министерства образования и науки Российской Федерации № 356 от 28 сентября 2009 г. </w:t>
      </w:r>
      <w:r w:rsidRPr="002C1A30">
        <w:rPr>
          <w:rFonts w:ascii="Times New Roman" w:hAnsi="Times New Roman"/>
          <w:sz w:val="16"/>
          <w:szCs w:val="16"/>
        </w:rPr>
        <w:br/>
        <w:t xml:space="preserve"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</w:t>
      </w:r>
      <w:smartTag w:uri="urn:schemas-microsoft-com:office:smarttags" w:element="metricconverter">
        <w:smartTagPr>
          <w:attr w:name="ProductID" w:val="2009 г"/>
        </w:smartTagPr>
        <w:r w:rsidRPr="002C1A30">
          <w:rPr>
            <w:rFonts w:ascii="Times New Roman" w:hAnsi="Times New Roman"/>
            <w:sz w:val="16"/>
            <w:szCs w:val="16"/>
          </w:rPr>
          <w:t>2009 г</w:t>
        </w:r>
      </w:smartTag>
      <w:r w:rsidRPr="002C1A30">
        <w:rPr>
          <w:rFonts w:ascii="Times New Roman" w:hAnsi="Times New Roman"/>
          <w:sz w:val="16"/>
          <w:szCs w:val="16"/>
        </w:rPr>
        <w:t>., регистрационный № 15129.</w:t>
      </w:r>
      <w:proofErr w:type="gramEnd"/>
      <w:r w:rsidRPr="002C1A30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2C1A30">
        <w:rPr>
          <w:rFonts w:ascii="Times New Roman" w:hAnsi="Times New Roman"/>
          <w:sz w:val="16"/>
          <w:szCs w:val="16"/>
        </w:rPr>
        <w:t>Бюллетень нормативных актов федеральных органов исполнительной власти, 2009, № 46)</w:t>
      </w:r>
      <w:proofErr w:type="gramEnd"/>
    </w:p>
    <w:p w:rsidR="00EB526D" w:rsidRPr="002C1A30" w:rsidRDefault="00EB526D" w:rsidP="00B979C8">
      <w:pPr>
        <w:jc w:val="both"/>
        <w:rPr>
          <w:sz w:val="16"/>
          <w:szCs w:val="16"/>
        </w:rPr>
      </w:pPr>
    </w:p>
  </w:footnote>
  <w:footnote w:id="3">
    <w:p w:rsidR="00EB526D" w:rsidRPr="008E1449" w:rsidRDefault="00EB526D" w:rsidP="000E0C9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1449">
        <w:rPr>
          <w:rStyle w:val="ac"/>
        </w:rPr>
        <w:footnoteRef/>
      </w:r>
      <w:r w:rsidRPr="008E1449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8E1449">
        <w:rPr>
          <w:rFonts w:ascii="Times New Roman" w:hAnsi="Times New Roman"/>
          <w:sz w:val="20"/>
          <w:szCs w:val="20"/>
        </w:rPr>
        <w:t xml:space="preserve">Приказ Министерства образования и науки Российской Федерации № 356 от 28 сентября </w:t>
      </w:r>
      <w:smartTag w:uri="urn:schemas-microsoft-com:office:smarttags" w:element="metricconverter">
        <w:smartTagPr>
          <w:attr w:name="ProductID" w:val="2009 г"/>
        </w:smartTagPr>
        <w:r w:rsidRPr="008E1449">
          <w:rPr>
            <w:rFonts w:ascii="Times New Roman" w:hAnsi="Times New Roman"/>
            <w:sz w:val="20"/>
            <w:szCs w:val="20"/>
          </w:rPr>
          <w:t>2009 г</w:t>
        </w:r>
      </w:smartTag>
      <w:r w:rsidRPr="008E1449">
        <w:rPr>
          <w:rFonts w:ascii="Times New Roman" w:hAnsi="Times New Roman"/>
          <w:sz w:val="20"/>
          <w:szCs w:val="20"/>
        </w:rPr>
        <w:t xml:space="preserve">. </w:t>
      </w:r>
      <w:r w:rsidRPr="008E1449">
        <w:rPr>
          <w:rFonts w:ascii="Times New Roman" w:hAnsi="Times New Roman"/>
          <w:sz w:val="20"/>
          <w:szCs w:val="20"/>
        </w:rPr>
        <w:br/>
        <w:t xml:space="preserve"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</w:t>
      </w:r>
      <w:smartTag w:uri="urn:schemas-microsoft-com:office:smarttags" w:element="metricconverter">
        <w:smartTagPr>
          <w:attr w:name="ProductID" w:val="2009 г"/>
        </w:smartTagPr>
        <w:r w:rsidRPr="008E1449">
          <w:rPr>
            <w:rFonts w:ascii="Times New Roman" w:hAnsi="Times New Roman"/>
            <w:sz w:val="20"/>
            <w:szCs w:val="20"/>
          </w:rPr>
          <w:t>2009 г</w:t>
        </w:r>
      </w:smartTag>
      <w:r w:rsidRPr="008E1449">
        <w:rPr>
          <w:rFonts w:ascii="Times New Roman" w:hAnsi="Times New Roman"/>
          <w:sz w:val="20"/>
          <w:szCs w:val="20"/>
        </w:rPr>
        <w:t>., регистрационный № 15129.</w:t>
      </w:r>
      <w:proofErr w:type="gramEnd"/>
      <w:r w:rsidRPr="008E1449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8E1449">
        <w:rPr>
          <w:rFonts w:ascii="Times New Roman" w:hAnsi="Times New Roman"/>
          <w:sz w:val="20"/>
          <w:szCs w:val="20"/>
        </w:rPr>
        <w:t>Бюллетень нормативных актов федеральных органов исполнительной власти, 2009, № 46)</w:t>
      </w:r>
      <w:proofErr w:type="gramEnd"/>
    </w:p>
    <w:p w:rsidR="00EB526D" w:rsidRDefault="00EB526D" w:rsidP="000E0C9C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6D" w:rsidRDefault="00EB526D" w:rsidP="00A15360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EB526D" w:rsidRDefault="00EB526D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235C"/>
    <w:multiLevelType w:val="hybridMultilevel"/>
    <w:tmpl w:val="827C6BEC"/>
    <w:lvl w:ilvl="0" w:tplc="E0DE6A74">
      <w:start w:val="1"/>
      <w:numFmt w:val="bullet"/>
      <w:lvlText w:val=""/>
      <w:lvlJc w:val="left"/>
      <w:pPr>
        <w:tabs>
          <w:tab w:val="num" w:pos="1068"/>
        </w:tabs>
        <w:ind w:left="1068" w:hanging="360"/>
      </w:pPr>
      <w:rPr>
        <w:rFonts w:ascii="Marlett" w:hAnsi="Marlet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28"/>
        </w:tabs>
        <w:ind w:left="5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48"/>
        </w:tabs>
        <w:ind w:left="12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08"/>
        </w:tabs>
        <w:ind w:left="34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28"/>
        </w:tabs>
        <w:ind w:left="41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48"/>
        </w:tabs>
        <w:ind w:left="48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68"/>
        </w:tabs>
        <w:ind w:left="5568" w:hanging="360"/>
      </w:pPr>
      <w:rPr>
        <w:rFonts w:ascii="Wingdings" w:hAnsi="Wingdings" w:hint="default"/>
      </w:rPr>
    </w:lvl>
  </w:abstractNum>
  <w:abstractNum w:abstractNumId="1">
    <w:nsid w:val="051F3330"/>
    <w:multiLevelType w:val="hybridMultilevel"/>
    <w:tmpl w:val="FF6A0B8C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D176C"/>
    <w:multiLevelType w:val="hybridMultilevel"/>
    <w:tmpl w:val="8242BF9A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34107"/>
    <w:multiLevelType w:val="multilevel"/>
    <w:tmpl w:val="DE3C2C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Shonar Bangla" w:hAnsi="Shonar Bangla" w:hint="default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07311500"/>
    <w:multiLevelType w:val="hybridMultilevel"/>
    <w:tmpl w:val="A64ADA50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>
    <w:nsid w:val="08375A1E"/>
    <w:multiLevelType w:val="hybridMultilevel"/>
    <w:tmpl w:val="DE90F162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1E6446"/>
    <w:multiLevelType w:val="hybridMultilevel"/>
    <w:tmpl w:val="478A0324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">
    <w:nsid w:val="0A3010B4"/>
    <w:multiLevelType w:val="hybridMultilevel"/>
    <w:tmpl w:val="00BC87DE"/>
    <w:lvl w:ilvl="0" w:tplc="B198AF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EDAB19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honar Bangla" w:hAnsi="Shonar Bangla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806A0D"/>
    <w:multiLevelType w:val="hybridMultilevel"/>
    <w:tmpl w:val="943ADC16"/>
    <w:lvl w:ilvl="0" w:tplc="E0DE6A74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305342"/>
    <w:multiLevelType w:val="hybridMultilevel"/>
    <w:tmpl w:val="C6EA9210"/>
    <w:lvl w:ilvl="0" w:tplc="B198AF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EDAB19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honar Bangla" w:hAnsi="Shonar Bangla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3A60A3"/>
    <w:multiLevelType w:val="hybridMultilevel"/>
    <w:tmpl w:val="1DA2597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E33765"/>
    <w:multiLevelType w:val="hybridMultilevel"/>
    <w:tmpl w:val="BA805476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2">
    <w:nsid w:val="10413A00"/>
    <w:multiLevelType w:val="hybridMultilevel"/>
    <w:tmpl w:val="9B185242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C448D8"/>
    <w:multiLevelType w:val="hybridMultilevel"/>
    <w:tmpl w:val="1680A7F2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981619"/>
    <w:multiLevelType w:val="hybridMultilevel"/>
    <w:tmpl w:val="E3D86178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5">
    <w:nsid w:val="140771D2"/>
    <w:multiLevelType w:val="hybridMultilevel"/>
    <w:tmpl w:val="CC3CA532"/>
    <w:lvl w:ilvl="0" w:tplc="9EDAB196">
      <w:start w:val="1"/>
      <w:numFmt w:val="bullet"/>
      <w:lvlText w:val="-"/>
      <w:lvlJc w:val="left"/>
      <w:pPr>
        <w:ind w:left="1217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16">
    <w:nsid w:val="16AA2868"/>
    <w:multiLevelType w:val="hybridMultilevel"/>
    <w:tmpl w:val="D3EE0DC0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7">
    <w:nsid w:val="18633E4B"/>
    <w:multiLevelType w:val="hybridMultilevel"/>
    <w:tmpl w:val="03401FF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7E5D1C"/>
    <w:multiLevelType w:val="hybridMultilevel"/>
    <w:tmpl w:val="91AE44A0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9">
    <w:nsid w:val="1A5B4A02"/>
    <w:multiLevelType w:val="hybridMultilevel"/>
    <w:tmpl w:val="E962F0F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FD4F24"/>
    <w:multiLevelType w:val="hybridMultilevel"/>
    <w:tmpl w:val="A1D619D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675B70"/>
    <w:multiLevelType w:val="hybridMultilevel"/>
    <w:tmpl w:val="3A94B268"/>
    <w:lvl w:ilvl="0" w:tplc="E0DE6A74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B926FF"/>
    <w:multiLevelType w:val="hybridMultilevel"/>
    <w:tmpl w:val="826601A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BF1FEF"/>
    <w:multiLevelType w:val="hybridMultilevel"/>
    <w:tmpl w:val="729064BE"/>
    <w:lvl w:ilvl="0" w:tplc="9EDAB19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09773FC"/>
    <w:multiLevelType w:val="hybridMultilevel"/>
    <w:tmpl w:val="B5C0FAA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133573B"/>
    <w:multiLevelType w:val="hybridMultilevel"/>
    <w:tmpl w:val="3E96729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1CF411E"/>
    <w:multiLevelType w:val="hybridMultilevel"/>
    <w:tmpl w:val="BEA68C34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7">
    <w:nsid w:val="23507365"/>
    <w:multiLevelType w:val="hybridMultilevel"/>
    <w:tmpl w:val="7DF4787C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A829FA"/>
    <w:multiLevelType w:val="hybridMultilevel"/>
    <w:tmpl w:val="2A22A1B0"/>
    <w:lvl w:ilvl="0" w:tplc="C2A60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4F17D5D"/>
    <w:multiLevelType w:val="hybridMultilevel"/>
    <w:tmpl w:val="5EDC771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54F0F42"/>
    <w:multiLevelType w:val="hybridMultilevel"/>
    <w:tmpl w:val="FCA4C47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7C27C3B"/>
    <w:multiLevelType w:val="hybridMultilevel"/>
    <w:tmpl w:val="86526B5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8F73714"/>
    <w:multiLevelType w:val="hybridMultilevel"/>
    <w:tmpl w:val="EA56863A"/>
    <w:lvl w:ilvl="0" w:tplc="9EDAB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honar Bangla" w:hAnsi="Shonar Bangla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A360664"/>
    <w:multiLevelType w:val="hybridMultilevel"/>
    <w:tmpl w:val="B87E3C12"/>
    <w:lvl w:ilvl="0" w:tplc="9EDAB19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28"/>
        </w:tabs>
        <w:ind w:left="5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48"/>
        </w:tabs>
        <w:ind w:left="12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08"/>
        </w:tabs>
        <w:ind w:left="34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28"/>
        </w:tabs>
        <w:ind w:left="41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48"/>
        </w:tabs>
        <w:ind w:left="48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68"/>
        </w:tabs>
        <w:ind w:left="5568" w:hanging="360"/>
      </w:pPr>
      <w:rPr>
        <w:rFonts w:ascii="Wingdings" w:hAnsi="Wingdings" w:hint="default"/>
      </w:rPr>
    </w:lvl>
  </w:abstractNum>
  <w:abstractNum w:abstractNumId="34">
    <w:nsid w:val="2ABE0693"/>
    <w:multiLevelType w:val="hybridMultilevel"/>
    <w:tmpl w:val="CBFC26CE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5">
    <w:nsid w:val="2C6137A4"/>
    <w:multiLevelType w:val="hybridMultilevel"/>
    <w:tmpl w:val="A1281ECC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CF56386"/>
    <w:multiLevelType w:val="hybridMultilevel"/>
    <w:tmpl w:val="A6CA225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DF6714C"/>
    <w:multiLevelType w:val="hybridMultilevel"/>
    <w:tmpl w:val="A424A9B4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8">
    <w:nsid w:val="2F9232DD"/>
    <w:multiLevelType w:val="hybridMultilevel"/>
    <w:tmpl w:val="0C24317C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9">
    <w:nsid w:val="30C3589D"/>
    <w:multiLevelType w:val="hybridMultilevel"/>
    <w:tmpl w:val="709EC15E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0CC444E"/>
    <w:multiLevelType w:val="hybridMultilevel"/>
    <w:tmpl w:val="3DAEC882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1">
    <w:nsid w:val="32BF057A"/>
    <w:multiLevelType w:val="hybridMultilevel"/>
    <w:tmpl w:val="8D78D968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2">
    <w:nsid w:val="333827F0"/>
    <w:multiLevelType w:val="hybridMultilevel"/>
    <w:tmpl w:val="99A02836"/>
    <w:lvl w:ilvl="0" w:tplc="E0DE6A74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B88225E"/>
    <w:multiLevelType w:val="hybridMultilevel"/>
    <w:tmpl w:val="7052880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BEC14B4"/>
    <w:multiLevelType w:val="hybridMultilevel"/>
    <w:tmpl w:val="07A82CB4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5">
    <w:nsid w:val="3E7832D8"/>
    <w:multiLevelType w:val="hybridMultilevel"/>
    <w:tmpl w:val="0D781EFA"/>
    <w:lvl w:ilvl="0" w:tplc="9E5CAD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1C5331"/>
    <w:multiLevelType w:val="hybridMultilevel"/>
    <w:tmpl w:val="7C10D7DA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7">
    <w:nsid w:val="40CA3C5C"/>
    <w:multiLevelType w:val="hybridMultilevel"/>
    <w:tmpl w:val="AF700E8E"/>
    <w:lvl w:ilvl="0" w:tplc="9EDAB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honar Bangla" w:hAnsi="Shonar Bangl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146496E"/>
    <w:multiLevelType w:val="hybridMultilevel"/>
    <w:tmpl w:val="6468693E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9">
    <w:nsid w:val="418B2845"/>
    <w:multiLevelType w:val="hybridMultilevel"/>
    <w:tmpl w:val="38D6CA7A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18D05E4"/>
    <w:multiLevelType w:val="hybridMultilevel"/>
    <w:tmpl w:val="43C07D02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31C3DCB"/>
    <w:multiLevelType w:val="hybridMultilevel"/>
    <w:tmpl w:val="A880B1D0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3316606"/>
    <w:multiLevelType w:val="hybridMultilevel"/>
    <w:tmpl w:val="A3BCE51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3997415"/>
    <w:multiLevelType w:val="hybridMultilevel"/>
    <w:tmpl w:val="427612FE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4286602"/>
    <w:multiLevelType w:val="hybridMultilevel"/>
    <w:tmpl w:val="400C80DC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4750E10"/>
    <w:multiLevelType w:val="hybridMultilevel"/>
    <w:tmpl w:val="648CC57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5F93176"/>
    <w:multiLevelType w:val="hybridMultilevel"/>
    <w:tmpl w:val="75282242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6044911"/>
    <w:multiLevelType w:val="hybridMultilevel"/>
    <w:tmpl w:val="A7CE3700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8">
    <w:nsid w:val="46613399"/>
    <w:multiLevelType w:val="hybridMultilevel"/>
    <w:tmpl w:val="4C302364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9">
    <w:nsid w:val="466D7989"/>
    <w:multiLevelType w:val="hybridMultilevel"/>
    <w:tmpl w:val="7D0812EA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6FC7FBB"/>
    <w:multiLevelType w:val="hybridMultilevel"/>
    <w:tmpl w:val="1DC2E20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DAB196">
      <w:start w:val="1"/>
      <w:numFmt w:val="bullet"/>
      <w:lvlText w:val="-"/>
      <w:lvlJc w:val="left"/>
      <w:pPr>
        <w:ind w:left="2880" w:hanging="360"/>
      </w:pPr>
      <w:rPr>
        <w:rFonts w:ascii="Shonar Bangla" w:hAnsi="Shonar Bangla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72C272F"/>
    <w:multiLevelType w:val="hybridMultilevel"/>
    <w:tmpl w:val="DD06C78C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2">
    <w:nsid w:val="475122F0"/>
    <w:multiLevelType w:val="hybridMultilevel"/>
    <w:tmpl w:val="0178C0CE"/>
    <w:lvl w:ilvl="0" w:tplc="9EDAB196">
      <w:start w:val="1"/>
      <w:numFmt w:val="bullet"/>
      <w:lvlText w:val="-"/>
      <w:lvlJc w:val="left"/>
      <w:pPr>
        <w:ind w:left="10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48CD15CC"/>
    <w:multiLevelType w:val="hybridMultilevel"/>
    <w:tmpl w:val="DED2C36C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4">
    <w:nsid w:val="49E1716F"/>
    <w:multiLevelType w:val="hybridMultilevel"/>
    <w:tmpl w:val="14287F58"/>
    <w:lvl w:ilvl="0" w:tplc="9EDAB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honar Bangla" w:hAnsi="Shonar Bangla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A295BFE"/>
    <w:multiLevelType w:val="hybridMultilevel"/>
    <w:tmpl w:val="C0C25DC0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6">
    <w:nsid w:val="4B0721E9"/>
    <w:multiLevelType w:val="hybridMultilevel"/>
    <w:tmpl w:val="34BC714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B391663"/>
    <w:multiLevelType w:val="hybridMultilevel"/>
    <w:tmpl w:val="171867DC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FBD5A30"/>
    <w:multiLevelType w:val="hybridMultilevel"/>
    <w:tmpl w:val="65BC5D22"/>
    <w:lvl w:ilvl="0" w:tplc="9EDAB196">
      <w:start w:val="1"/>
      <w:numFmt w:val="bullet"/>
      <w:lvlText w:val="-"/>
      <w:lvlJc w:val="left"/>
      <w:pPr>
        <w:ind w:left="1080" w:hanging="360"/>
      </w:pPr>
      <w:rPr>
        <w:rFonts w:ascii="Shonar Bangla" w:hAnsi="Shonar Bangl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4FDD138B"/>
    <w:multiLevelType w:val="hybridMultilevel"/>
    <w:tmpl w:val="F822D85A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0">
    <w:nsid w:val="5024455D"/>
    <w:multiLevelType w:val="multilevel"/>
    <w:tmpl w:val="8AA08C58"/>
    <w:lvl w:ilvl="0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71">
    <w:nsid w:val="50576619"/>
    <w:multiLevelType w:val="hybridMultilevel"/>
    <w:tmpl w:val="2FB47F56"/>
    <w:lvl w:ilvl="0" w:tplc="9EDAB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507900F0"/>
    <w:multiLevelType w:val="hybridMultilevel"/>
    <w:tmpl w:val="5230544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2A720F9"/>
    <w:multiLevelType w:val="hybridMultilevel"/>
    <w:tmpl w:val="3E5CAA9E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4">
    <w:nsid w:val="534416AB"/>
    <w:multiLevelType w:val="singleLevel"/>
    <w:tmpl w:val="C0BC72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5">
    <w:nsid w:val="53F70529"/>
    <w:multiLevelType w:val="hybridMultilevel"/>
    <w:tmpl w:val="5E569DA0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47375EE"/>
    <w:multiLevelType w:val="hybridMultilevel"/>
    <w:tmpl w:val="DD20C5E0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7">
    <w:nsid w:val="57907A70"/>
    <w:multiLevelType w:val="hybridMultilevel"/>
    <w:tmpl w:val="E0128EE2"/>
    <w:lvl w:ilvl="0" w:tplc="9EDAB196">
      <w:start w:val="1"/>
      <w:numFmt w:val="bullet"/>
      <w:lvlText w:val="-"/>
      <w:lvlJc w:val="left"/>
      <w:pPr>
        <w:ind w:left="1151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78">
    <w:nsid w:val="58B13442"/>
    <w:multiLevelType w:val="hybridMultilevel"/>
    <w:tmpl w:val="1710279C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907175C"/>
    <w:multiLevelType w:val="hybridMultilevel"/>
    <w:tmpl w:val="62D01A38"/>
    <w:lvl w:ilvl="0" w:tplc="E6340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FF87E68"/>
    <w:multiLevelType w:val="hybridMultilevel"/>
    <w:tmpl w:val="7EC82858"/>
    <w:lvl w:ilvl="0" w:tplc="9EDAB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honar Bangla" w:hAnsi="Shonar Bangl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60736A3D"/>
    <w:multiLevelType w:val="hybridMultilevel"/>
    <w:tmpl w:val="0C28C590"/>
    <w:lvl w:ilvl="0" w:tplc="56A6876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1967EC8"/>
    <w:multiLevelType w:val="hybridMultilevel"/>
    <w:tmpl w:val="1CBA6F74"/>
    <w:lvl w:ilvl="0" w:tplc="9EDAB196">
      <w:start w:val="1"/>
      <w:numFmt w:val="bullet"/>
      <w:lvlText w:val="-"/>
      <w:lvlJc w:val="left"/>
      <w:pPr>
        <w:ind w:left="1151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83">
    <w:nsid w:val="64DB7EBC"/>
    <w:multiLevelType w:val="hybridMultilevel"/>
    <w:tmpl w:val="970C3A5C"/>
    <w:lvl w:ilvl="0" w:tplc="9EDAB196">
      <w:start w:val="1"/>
      <w:numFmt w:val="bullet"/>
      <w:lvlText w:val="-"/>
      <w:lvlJc w:val="left"/>
      <w:pPr>
        <w:ind w:left="114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4">
    <w:nsid w:val="67BB2BB4"/>
    <w:multiLevelType w:val="hybridMultilevel"/>
    <w:tmpl w:val="8BBAC0F0"/>
    <w:lvl w:ilvl="0" w:tplc="9EDAB196">
      <w:start w:val="1"/>
      <w:numFmt w:val="bullet"/>
      <w:lvlText w:val="-"/>
      <w:lvlJc w:val="left"/>
      <w:pPr>
        <w:ind w:left="13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5">
    <w:nsid w:val="68973459"/>
    <w:multiLevelType w:val="hybridMultilevel"/>
    <w:tmpl w:val="FB7095BE"/>
    <w:lvl w:ilvl="0" w:tplc="9EDAB196">
      <w:start w:val="1"/>
      <w:numFmt w:val="bullet"/>
      <w:lvlText w:val="-"/>
      <w:lvlJc w:val="left"/>
      <w:pPr>
        <w:ind w:left="114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6">
    <w:nsid w:val="69EC4F22"/>
    <w:multiLevelType w:val="hybridMultilevel"/>
    <w:tmpl w:val="2738184E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B8526FD"/>
    <w:multiLevelType w:val="hybridMultilevel"/>
    <w:tmpl w:val="C5E6C20E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8">
    <w:nsid w:val="6BEB5F2B"/>
    <w:multiLevelType w:val="hybridMultilevel"/>
    <w:tmpl w:val="81E6E214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9">
    <w:nsid w:val="6C360F84"/>
    <w:multiLevelType w:val="hybridMultilevel"/>
    <w:tmpl w:val="BE321EB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C386655"/>
    <w:multiLevelType w:val="hybridMultilevel"/>
    <w:tmpl w:val="1D2A3220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CCA499D"/>
    <w:multiLevelType w:val="hybridMultilevel"/>
    <w:tmpl w:val="C05C0712"/>
    <w:lvl w:ilvl="0" w:tplc="9EDAB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6DB5065F"/>
    <w:multiLevelType w:val="hybridMultilevel"/>
    <w:tmpl w:val="3882493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E1E4E6B"/>
    <w:multiLevelType w:val="hybridMultilevel"/>
    <w:tmpl w:val="5BF2CE60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F1C5FFF"/>
    <w:multiLevelType w:val="hybridMultilevel"/>
    <w:tmpl w:val="1D30363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0D15F26"/>
    <w:multiLevelType w:val="hybridMultilevel"/>
    <w:tmpl w:val="0BF87786"/>
    <w:lvl w:ilvl="0" w:tplc="56A6876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2E877D4"/>
    <w:multiLevelType w:val="hybridMultilevel"/>
    <w:tmpl w:val="AE8E0A8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4356BAB"/>
    <w:multiLevelType w:val="hybridMultilevel"/>
    <w:tmpl w:val="B8D0945E"/>
    <w:lvl w:ilvl="0" w:tplc="9EDAB196">
      <w:start w:val="1"/>
      <w:numFmt w:val="bullet"/>
      <w:lvlText w:val="-"/>
      <w:lvlJc w:val="left"/>
      <w:pPr>
        <w:ind w:left="754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8">
    <w:nsid w:val="74B04469"/>
    <w:multiLevelType w:val="hybridMultilevel"/>
    <w:tmpl w:val="43CC79E0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9">
    <w:nsid w:val="77DA2AB4"/>
    <w:multiLevelType w:val="hybridMultilevel"/>
    <w:tmpl w:val="C20CBCB0"/>
    <w:lvl w:ilvl="0" w:tplc="E6340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8256C4A"/>
    <w:multiLevelType w:val="hybridMultilevel"/>
    <w:tmpl w:val="5BD80690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9D23305"/>
    <w:multiLevelType w:val="hybridMultilevel"/>
    <w:tmpl w:val="F02C689C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B1D5B57"/>
    <w:multiLevelType w:val="hybridMultilevel"/>
    <w:tmpl w:val="CED091B2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C034E68"/>
    <w:multiLevelType w:val="hybridMultilevel"/>
    <w:tmpl w:val="3EB4FDCC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C203861"/>
    <w:multiLevelType w:val="hybridMultilevel"/>
    <w:tmpl w:val="4F8C3A00"/>
    <w:lvl w:ilvl="0" w:tplc="9EDAB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honar Bangla" w:hAnsi="Shonar Bangla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D6C6BDF"/>
    <w:multiLevelType w:val="hybridMultilevel"/>
    <w:tmpl w:val="15385A92"/>
    <w:lvl w:ilvl="0" w:tplc="9EDAB196">
      <w:start w:val="1"/>
      <w:numFmt w:val="bullet"/>
      <w:lvlText w:val="-"/>
      <w:lvlJc w:val="left"/>
      <w:pPr>
        <w:ind w:left="149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6">
    <w:nsid w:val="7D823F34"/>
    <w:multiLevelType w:val="hybridMultilevel"/>
    <w:tmpl w:val="014AC272"/>
    <w:lvl w:ilvl="0" w:tplc="9EDAB196">
      <w:start w:val="1"/>
      <w:numFmt w:val="bullet"/>
      <w:lvlText w:val="-"/>
      <w:lvlJc w:val="left"/>
      <w:pPr>
        <w:ind w:left="36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7E415CC9"/>
    <w:multiLevelType w:val="hybridMultilevel"/>
    <w:tmpl w:val="8772CB8A"/>
    <w:lvl w:ilvl="0" w:tplc="E0DE6A74">
      <w:start w:val="1"/>
      <w:numFmt w:val="bullet"/>
      <w:lvlText w:val=""/>
      <w:lvlJc w:val="left"/>
      <w:pPr>
        <w:tabs>
          <w:tab w:val="num" w:pos="1068"/>
        </w:tabs>
        <w:ind w:left="1068" w:hanging="360"/>
      </w:pPr>
      <w:rPr>
        <w:rFonts w:ascii="Marlett" w:hAnsi="Marlet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28"/>
        </w:tabs>
        <w:ind w:left="5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48"/>
        </w:tabs>
        <w:ind w:left="12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88"/>
        </w:tabs>
        <w:ind w:left="26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08"/>
        </w:tabs>
        <w:ind w:left="34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28"/>
        </w:tabs>
        <w:ind w:left="41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48"/>
        </w:tabs>
        <w:ind w:left="48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68"/>
        </w:tabs>
        <w:ind w:left="5568" w:hanging="360"/>
      </w:pPr>
      <w:rPr>
        <w:rFonts w:ascii="Wingdings" w:hAnsi="Wingdings" w:hint="default"/>
      </w:rPr>
    </w:lvl>
  </w:abstractNum>
  <w:abstractNum w:abstractNumId="108">
    <w:nsid w:val="7EB23E20"/>
    <w:multiLevelType w:val="hybridMultilevel"/>
    <w:tmpl w:val="3BE660A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9"/>
  </w:num>
  <w:num w:numId="3">
    <w:abstractNumId w:val="79"/>
  </w:num>
  <w:num w:numId="4">
    <w:abstractNumId w:val="13"/>
  </w:num>
  <w:num w:numId="5">
    <w:abstractNumId w:val="59"/>
  </w:num>
  <w:num w:numId="6">
    <w:abstractNumId w:val="60"/>
  </w:num>
  <w:num w:numId="7">
    <w:abstractNumId w:val="35"/>
  </w:num>
  <w:num w:numId="8">
    <w:abstractNumId w:val="103"/>
  </w:num>
  <w:num w:numId="9">
    <w:abstractNumId w:val="5"/>
  </w:num>
  <w:num w:numId="10">
    <w:abstractNumId w:val="97"/>
  </w:num>
  <w:num w:numId="11">
    <w:abstractNumId w:val="50"/>
  </w:num>
  <w:num w:numId="12">
    <w:abstractNumId w:val="10"/>
  </w:num>
  <w:num w:numId="13">
    <w:abstractNumId w:val="47"/>
  </w:num>
  <w:num w:numId="14">
    <w:abstractNumId w:val="9"/>
  </w:num>
  <w:num w:numId="15">
    <w:abstractNumId w:val="70"/>
  </w:num>
  <w:num w:numId="16">
    <w:abstractNumId w:val="3"/>
  </w:num>
  <w:num w:numId="17">
    <w:abstractNumId w:val="17"/>
  </w:num>
  <w:num w:numId="18">
    <w:abstractNumId w:val="92"/>
  </w:num>
  <w:num w:numId="19">
    <w:abstractNumId w:val="31"/>
  </w:num>
  <w:num w:numId="20">
    <w:abstractNumId w:val="55"/>
  </w:num>
  <w:num w:numId="21">
    <w:abstractNumId w:val="49"/>
  </w:num>
  <w:num w:numId="22">
    <w:abstractNumId w:val="45"/>
  </w:num>
  <w:num w:numId="23">
    <w:abstractNumId w:val="32"/>
  </w:num>
  <w:num w:numId="24">
    <w:abstractNumId w:val="23"/>
  </w:num>
  <w:num w:numId="25">
    <w:abstractNumId w:val="62"/>
  </w:num>
  <w:num w:numId="26">
    <w:abstractNumId w:val="68"/>
  </w:num>
  <w:num w:numId="27">
    <w:abstractNumId w:val="1"/>
  </w:num>
  <w:num w:numId="28">
    <w:abstractNumId w:val="2"/>
  </w:num>
  <w:num w:numId="29">
    <w:abstractNumId w:val="30"/>
  </w:num>
  <w:num w:numId="30">
    <w:abstractNumId w:val="12"/>
  </w:num>
  <w:num w:numId="31">
    <w:abstractNumId w:val="75"/>
  </w:num>
  <w:num w:numId="32">
    <w:abstractNumId w:val="89"/>
  </w:num>
  <w:num w:numId="33">
    <w:abstractNumId w:val="29"/>
  </w:num>
  <w:num w:numId="34">
    <w:abstractNumId w:val="108"/>
  </w:num>
  <w:num w:numId="35">
    <w:abstractNumId w:val="52"/>
  </w:num>
  <w:num w:numId="36">
    <w:abstractNumId w:val="90"/>
  </w:num>
  <w:num w:numId="37">
    <w:abstractNumId w:val="96"/>
  </w:num>
  <w:num w:numId="38">
    <w:abstractNumId w:val="93"/>
  </w:num>
  <w:num w:numId="39">
    <w:abstractNumId w:val="100"/>
  </w:num>
  <w:num w:numId="40">
    <w:abstractNumId w:val="22"/>
  </w:num>
  <w:num w:numId="41">
    <w:abstractNumId w:val="94"/>
  </w:num>
  <w:num w:numId="42">
    <w:abstractNumId w:val="67"/>
  </w:num>
  <w:num w:numId="43">
    <w:abstractNumId w:val="102"/>
  </w:num>
  <w:num w:numId="44">
    <w:abstractNumId w:val="15"/>
  </w:num>
  <w:num w:numId="45">
    <w:abstractNumId w:val="72"/>
  </w:num>
  <w:num w:numId="46">
    <w:abstractNumId w:val="54"/>
  </w:num>
  <w:num w:numId="47">
    <w:abstractNumId w:val="71"/>
  </w:num>
  <w:num w:numId="48">
    <w:abstractNumId w:val="91"/>
  </w:num>
  <w:num w:numId="49">
    <w:abstractNumId w:val="42"/>
  </w:num>
  <w:num w:numId="50">
    <w:abstractNumId w:val="8"/>
  </w:num>
  <w:num w:numId="51">
    <w:abstractNumId w:val="24"/>
  </w:num>
  <w:num w:numId="52">
    <w:abstractNumId w:val="77"/>
  </w:num>
  <w:num w:numId="53">
    <w:abstractNumId w:val="82"/>
  </w:num>
  <w:num w:numId="54">
    <w:abstractNumId w:val="19"/>
  </w:num>
  <w:num w:numId="55">
    <w:abstractNumId w:val="53"/>
  </w:num>
  <w:num w:numId="56">
    <w:abstractNumId w:val="56"/>
  </w:num>
  <w:num w:numId="57">
    <w:abstractNumId w:val="20"/>
  </w:num>
  <w:num w:numId="58">
    <w:abstractNumId w:val="36"/>
  </w:num>
  <w:num w:numId="59">
    <w:abstractNumId w:val="106"/>
  </w:num>
  <w:num w:numId="60">
    <w:abstractNumId w:val="86"/>
  </w:num>
  <w:num w:numId="61">
    <w:abstractNumId w:val="74"/>
  </w:num>
  <w:num w:numId="62">
    <w:abstractNumId w:val="39"/>
  </w:num>
  <w:num w:numId="63">
    <w:abstractNumId w:val="78"/>
  </w:num>
  <w:num w:numId="64">
    <w:abstractNumId w:val="66"/>
  </w:num>
  <w:num w:numId="65">
    <w:abstractNumId w:val="104"/>
  </w:num>
  <w:num w:numId="66">
    <w:abstractNumId w:val="64"/>
  </w:num>
  <w:num w:numId="67">
    <w:abstractNumId w:val="38"/>
  </w:num>
  <w:num w:numId="68">
    <w:abstractNumId w:val="51"/>
  </w:num>
  <w:num w:numId="69">
    <w:abstractNumId w:val="61"/>
  </w:num>
  <w:num w:numId="70">
    <w:abstractNumId w:val="63"/>
  </w:num>
  <w:num w:numId="71">
    <w:abstractNumId w:val="16"/>
  </w:num>
  <w:num w:numId="72">
    <w:abstractNumId w:val="57"/>
  </w:num>
  <w:num w:numId="73">
    <w:abstractNumId w:val="4"/>
  </w:num>
  <w:num w:numId="74">
    <w:abstractNumId w:val="88"/>
  </w:num>
  <w:num w:numId="75">
    <w:abstractNumId w:val="14"/>
  </w:num>
  <w:num w:numId="76">
    <w:abstractNumId w:val="34"/>
  </w:num>
  <w:num w:numId="77">
    <w:abstractNumId w:val="80"/>
  </w:num>
  <w:num w:numId="78">
    <w:abstractNumId w:val="7"/>
  </w:num>
  <w:num w:numId="79">
    <w:abstractNumId w:val="81"/>
  </w:num>
  <w:num w:numId="80">
    <w:abstractNumId w:val="95"/>
  </w:num>
  <w:num w:numId="81">
    <w:abstractNumId w:val="85"/>
  </w:num>
  <w:num w:numId="82">
    <w:abstractNumId w:val="83"/>
  </w:num>
  <w:num w:numId="83">
    <w:abstractNumId w:val="101"/>
  </w:num>
  <w:num w:numId="84">
    <w:abstractNumId w:val="98"/>
  </w:num>
  <w:num w:numId="85">
    <w:abstractNumId w:val="41"/>
  </w:num>
  <w:num w:numId="86">
    <w:abstractNumId w:val="37"/>
  </w:num>
  <w:num w:numId="87">
    <w:abstractNumId w:val="73"/>
  </w:num>
  <w:num w:numId="88">
    <w:abstractNumId w:val="46"/>
  </w:num>
  <w:num w:numId="89">
    <w:abstractNumId w:val="48"/>
  </w:num>
  <w:num w:numId="90">
    <w:abstractNumId w:val="6"/>
  </w:num>
  <w:num w:numId="91">
    <w:abstractNumId w:val="58"/>
  </w:num>
  <w:num w:numId="92">
    <w:abstractNumId w:val="65"/>
  </w:num>
  <w:num w:numId="93">
    <w:abstractNumId w:val="76"/>
  </w:num>
  <w:num w:numId="94">
    <w:abstractNumId w:val="87"/>
  </w:num>
  <w:num w:numId="95">
    <w:abstractNumId w:val="40"/>
  </w:num>
  <w:num w:numId="96">
    <w:abstractNumId w:val="105"/>
  </w:num>
  <w:num w:numId="97">
    <w:abstractNumId w:val="0"/>
  </w:num>
  <w:num w:numId="98">
    <w:abstractNumId w:val="25"/>
  </w:num>
  <w:num w:numId="99">
    <w:abstractNumId w:val="107"/>
  </w:num>
  <w:num w:numId="100">
    <w:abstractNumId w:val="21"/>
  </w:num>
  <w:num w:numId="101">
    <w:abstractNumId w:val="84"/>
  </w:num>
  <w:num w:numId="102">
    <w:abstractNumId w:val="26"/>
  </w:num>
  <w:num w:numId="103">
    <w:abstractNumId w:val="43"/>
  </w:num>
  <w:num w:numId="104">
    <w:abstractNumId w:val="69"/>
  </w:num>
  <w:num w:numId="105">
    <w:abstractNumId w:val="44"/>
  </w:num>
  <w:num w:numId="106">
    <w:abstractNumId w:val="11"/>
  </w:num>
  <w:num w:numId="107">
    <w:abstractNumId w:val="18"/>
  </w:num>
  <w:num w:numId="108">
    <w:abstractNumId w:val="27"/>
  </w:num>
  <w:num w:numId="109">
    <w:abstractNumId w:val="33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10"/>
    <w:rsid w:val="00001610"/>
    <w:rsid w:val="0000390B"/>
    <w:rsid w:val="00004FC6"/>
    <w:rsid w:val="0001013F"/>
    <w:rsid w:val="00022598"/>
    <w:rsid w:val="00033645"/>
    <w:rsid w:val="00037585"/>
    <w:rsid w:val="000405FC"/>
    <w:rsid w:val="00050F4E"/>
    <w:rsid w:val="000576F5"/>
    <w:rsid w:val="00061A78"/>
    <w:rsid w:val="000657FF"/>
    <w:rsid w:val="00067019"/>
    <w:rsid w:val="00067A0C"/>
    <w:rsid w:val="000910C2"/>
    <w:rsid w:val="00095FBB"/>
    <w:rsid w:val="000B079C"/>
    <w:rsid w:val="000B20EE"/>
    <w:rsid w:val="000B3133"/>
    <w:rsid w:val="000C5CE6"/>
    <w:rsid w:val="000C745E"/>
    <w:rsid w:val="000D403A"/>
    <w:rsid w:val="000D51CE"/>
    <w:rsid w:val="000D6935"/>
    <w:rsid w:val="000D71A2"/>
    <w:rsid w:val="000D7BE8"/>
    <w:rsid w:val="000E0C9C"/>
    <w:rsid w:val="000E284C"/>
    <w:rsid w:val="000E3393"/>
    <w:rsid w:val="000F6FA9"/>
    <w:rsid w:val="00105785"/>
    <w:rsid w:val="00110896"/>
    <w:rsid w:val="00113FCF"/>
    <w:rsid w:val="00123EC5"/>
    <w:rsid w:val="00124B7E"/>
    <w:rsid w:val="00124DF0"/>
    <w:rsid w:val="00133C57"/>
    <w:rsid w:val="001366E1"/>
    <w:rsid w:val="0014551E"/>
    <w:rsid w:val="00145F36"/>
    <w:rsid w:val="00147AFC"/>
    <w:rsid w:val="00156075"/>
    <w:rsid w:val="0016066E"/>
    <w:rsid w:val="001609CF"/>
    <w:rsid w:val="001663A7"/>
    <w:rsid w:val="001704F5"/>
    <w:rsid w:val="0018365B"/>
    <w:rsid w:val="00186552"/>
    <w:rsid w:val="00187F47"/>
    <w:rsid w:val="001906B3"/>
    <w:rsid w:val="001A10C0"/>
    <w:rsid w:val="001A6FB4"/>
    <w:rsid w:val="001B5A49"/>
    <w:rsid w:val="001B66BE"/>
    <w:rsid w:val="001B7CF2"/>
    <w:rsid w:val="001D65FA"/>
    <w:rsid w:val="001E0A98"/>
    <w:rsid w:val="001F6D23"/>
    <w:rsid w:val="002025F8"/>
    <w:rsid w:val="002040DE"/>
    <w:rsid w:val="00210816"/>
    <w:rsid w:val="0021244A"/>
    <w:rsid w:val="0021553F"/>
    <w:rsid w:val="00222660"/>
    <w:rsid w:val="002239D8"/>
    <w:rsid w:val="00223DC9"/>
    <w:rsid w:val="00226BAA"/>
    <w:rsid w:val="00226FD6"/>
    <w:rsid w:val="00232A17"/>
    <w:rsid w:val="00234C29"/>
    <w:rsid w:val="002351C0"/>
    <w:rsid w:val="002409F5"/>
    <w:rsid w:val="0024133F"/>
    <w:rsid w:val="00243E56"/>
    <w:rsid w:val="00246B4F"/>
    <w:rsid w:val="00247537"/>
    <w:rsid w:val="00254855"/>
    <w:rsid w:val="002572BB"/>
    <w:rsid w:val="0026510E"/>
    <w:rsid w:val="00265C4E"/>
    <w:rsid w:val="002705FF"/>
    <w:rsid w:val="002736E4"/>
    <w:rsid w:val="002870A6"/>
    <w:rsid w:val="00287F9A"/>
    <w:rsid w:val="002903D9"/>
    <w:rsid w:val="00290847"/>
    <w:rsid w:val="00291C57"/>
    <w:rsid w:val="002B09CA"/>
    <w:rsid w:val="002B0AC1"/>
    <w:rsid w:val="002B6505"/>
    <w:rsid w:val="002C1A30"/>
    <w:rsid w:val="002D044B"/>
    <w:rsid w:val="002D1343"/>
    <w:rsid w:val="002D5766"/>
    <w:rsid w:val="002E4008"/>
    <w:rsid w:val="002F408F"/>
    <w:rsid w:val="002F5472"/>
    <w:rsid w:val="002F5FF5"/>
    <w:rsid w:val="00300C21"/>
    <w:rsid w:val="00302591"/>
    <w:rsid w:val="00306093"/>
    <w:rsid w:val="00307835"/>
    <w:rsid w:val="00312170"/>
    <w:rsid w:val="003129A3"/>
    <w:rsid w:val="00312D4F"/>
    <w:rsid w:val="00313C54"/>
    <w:rsid w:val="00314C41"/>
    <w:rsid w:val="00316B14"/>
    <w:rsid w:val="003249AF"/>
    <w:rsid w:val="0032653B"/>
    <w:rsid w:val="00330263"/>
    <w:rsid w:val="00337BA7"/>
    <w:rsid w:val="00341355"/>
    <w:rsid w:val="003418F6"/>
    <w:rsid w:val="0034591C"/>
    <w:rsid w:val="003479AD"/>
    <w:rsid w:val="00352D5A"/>
    <w:rsid w:val="00366F9E"/>
    <w:rsid w:val="00372219"/>
    <w:rsid w:val="003742BD"/>
    <w:rsid w:val="00377D01"/>
    <w:rsid w:val="0038154E"/>
    <w:rsid w:val="00384D00"/>
    <w:rsid w:val="0038787A"/>
    <w:rsid w:val="003A43A3"/>
    <w:rsid w:val="003A7302"/>
    <w:rsid w:val="003B103D"/>
    <w:rsid w:val="003C0739"/>
    <w:rsid w:val="003C09C9"/>
    <w:rsid w:val="003C16B0"/>
    <w:rsid w:val="003C3889"/>
    <w:rsid w:val="003C54FE"/>
    <w:rsid w:val="003D5091"/>
    <w:rsid w:val="003F1978"/>
    <w:rsid w:val="003F3F3F"/>
    <w:rsid w:val="003F4904"/>
    <w:rsid w:val="003F5CD3"/>
    <w:rsid w:val="003F6E2A"/>
    <w:rsid w:val="004023B8"/>
    <w:rsid w:val="00414348"/>
    <w:rsid w:val="0041737E"/>
    <w:rsid w:val="004218C4"/>
    <w:rsid w:val="004223D9"/>
    <w:rsid w:val="00423EBA"/>
    <w:rsid w:val="004259BF"/>
    <w:rsid w:val="00425E5D"/>
    <w:rsid w:val="00427457"/>
    <w:rsid w:val="00430A26"/>
    <w:rsid w:val="004343E7"/>
    <w:rsid w:val="00434F79"/>
    <w:rsid w:val="00443C38"/>
    <w:rsid w:val="00447194"/>
    <w:rsid w:val="0044795A"/>
    <w:rsid w:val="00450C5E"/>
    <w:rsid w:val="00453E22"/>
    <w:rsid w:val="004576A3"/>
    <w:rsid w:val="0046350D"/>
    <w:rsid w:val="00465E8D"/>
    <w:rsid w:val="00473FD0"/>
    <w:rsid w:val="00477628"/>
    <w:rsid w:val="00487BD7"/>
    <w:rsid w:val="00490CFC"/>
    <w:rsid w:val="0049525D"/>
    <w:rsid w:val="004A3BBD"/>
    <w:rsid w:val="004A56B8"/>
    <w:rsid w:val="004B556A"/>
    <w:rsid w:val="004C21FB"/>
    <w:rsid w:val="004C2346"/>
    <w:rsid w:val="004C2901"/>
    <w:rsid w:val="004E07CC"/>
    <w:rsid w:val="004E1390"/>
    <w:rsid w:val="004E1AA8"/>
    <w:rsid w:val="004E3E7B"/>
    <w:rsid w:val="004F003A"/>
    <w:rsid w:val="00501609"/>
    <w:rsid w:val="0050249E"/>
    <w:rsid w:val="005037A3"/>
    <w:rsid w:val="0050419B"/>
    <w:rsid w:val="00506B8A"/>
    <w:rsid w:val="00511725"/>
    <w:rsid w:val="00511763"/>
    <w:rsid w:val="00511DFD"/>
    <w:rsid w:val="00525FEC"/>
    <w:rsid w:val="00536F64"/>
    <w:rsid w:val="00543AE0"/>
    <w:rsid w:val="00545676"/>
    <w:rsid w:val="005543DD"/>
    <w:rsid w:val="005544CA"/>
    <w:rsid w:val="00570001"/>
    <w:rsid w:val="00576B02"/>
    <w:rsid w:val="00585B5F"/>
    <w:rsid w:val="0058738F"/>
    <w:rsid w:val="00590A13"/>
    <w:rsid w:val="005925C3"/>
    <w:rsid w:val="005A370F"/>
    <w:rsid w:val="005A4FF5"/>
    <w:rsid w:val="005A7B4C"/>
    <w:rsid w:val="005C4A6A"/>
    <w:rsid w:val="005C5201"/>
    <w:rsid w:val="005D074D"/>
    <w:rsid w:val="005D4E46"/>
    <w:rsid w:val="005D6DBD"/>
    <w:rsid w:val="005E4182"/>
    <w:rsid w:val="005E50A7"/>
    <w:rsid w:val="005E675B"/>
    <w:rsid w:val="005E74ED"/>
    <w:rsid w:val="0060278D"/>
    <w:rsid w:val="006109EF"/>
    <w:rsid w:val="006137D8"/>
    <w:rsid w:val="00617751"/>
    <w:rsid w:val="00624143"/>
    <w:rsid w:val="00626590"/>
    <w:rsid w:val="006269ED"/>
    <w:rsid w:val="0063183F"/>
    <w:rsid w:val="00632947"/>
    <w:rsid w:val="0065206F"/>
    <w:rsid w:val="00654EEC"/>
    <w:rsid w:val="006563E4"/>
    <w:rsid w:val="00657ED4"/>
    <w:rsid w:val="00662E59"/>
    <w:rsid w:val="006667FC"/>
    <w:rsid w:val="0067191F"/>
    <w:rsid w:val="00671A4D"/>
    <w:rsid w:val="0067301C"/>
    <w:rsid w:val="006738AC"/>
    <w:rsid w:val="00680AFF"/>
    <w:rsid w:val="00681A98"/>
    <w:rsid w:val="006A702E"/>
    <w:rsid w:val="006B0753"/>
    <w:rsid w:val="006B3E6D"/>
    <w:rsid w:val="006B48BA"/>
    <w:rsid w:val="006B64AB"/>
    <w:rsid w:val="006C1C33"/>
    <w:rsid w:val="006D071F"/>
    <w:rsid w:val="006E3A4D"/>
    <w:rsid w:val="006E68CB"/>
    <w:rsid w:val="006E748E"/>
    <w:rsid w:val="006F180D"/>
    <w:rsid w:val="006F48D6"/>
    <w:rsid w:val="00705478"/>
    <w:rsid w:val="007070A5"/>
    <w:rsid w:val="0070796B"/>
    <w:rsid w:val="00714C7B"/>
    <w:rsid w:val="00717665"/>
    <w:rsid w:val="0072314A"/>
    <w:rsid w:val="00723D90"/>
    <w:rsid w:val="00727EB3"/>
    <w:rsid w:val="007340A1"/>
    <w:rsid w:val="0074127C"/>
    <w:rsid w:val="0074204A"/>
    <w:rsid w:val="00756333"/>
    <w:rsid w:val="00762DA5"/>
    <w:rsid w:val="007751D4"/>
    <w:rsid w:val="00792AE6"/>
    <w:rsid w:val="0079372A"/>
    <w:rsid w:val="007A6270"/>
    <w:rsid w:val="007C3A94"/>
    <w:rsid w:val="007C473D"/>
    <w:rsid w:val="007D0A98"/>
    <w:rsid w:val="007E1520"/>
    <w:rsid w:val="007E4E2F"/>
    <w:rsid w:val="007F7415"/>
    <w:rsid w:val="00800EE7"/>
    <w:rsid w:val="00806AC3"/>
    <w:rsid w:val="008332EB"/>
    <w:rsid w:val="0084408C"/>
    <w:rsid w:val="0084786D"/>
    <w:rsid w:val="00883945"/>
    <w:rsid w:val="00885E65"/>
    <w:rsid w:val="0088631F"/>
    <w:rsid w:val="00886D16"/>
    <w:rsid w:val="00891CC4"/>
    <w:rsid w:val="00891F1C"/>
    <w:rsid w:val="008923A6"/>
    <w:rsid w:val="0089335F"/>
    <w:rsid w:val="008A13F3"/>
    <w:rsid w:val="008C531C"/>
    <w:rsid w:val="008C585D"/>
    <w:rsid w:val="008C60AF"/>
    <w:rsid w:val="008C7043"/>
    <w:rsid w:val="008D3691"/>
    <w:rsid w:val="008E1C32"/>
    <w:rsid w:val="008E23BD"/>
    <w:rsid w:val="008E24CC"/>
    <w:rsid w:val="008E70F2"/>
    <w:rsid w:val="008F5E4B"/>
    <w:rsid w:val="008F774C"/>
    <w:rsid w:val="009013FB"/>
    <w:rsid w:val="009129D3"/>
    <w:rsid w:val="0091500E"/>
    <w:rsid w:val="00932EFE"/>
    <w:rsid w:val="00936779"/>
    <w:rsid w:val="00944F4C"/>
    <w:rsid w:val="009452B7"/>
    <w:rsid w:val="00947955"/>
    <w:rsid w:val="0095423E"/>
    <w:rsid w:val="00955242"/>
    <w:rsid w:val="00956FC7"/>
    <w:rsid w:val="0095769A"/>
    <w:rsid w:val="00962628"/>
    <w:rsid w:val="0097316D"/>
    <w:rsid w:val="00976919"/>
    <w:rsid w:val="00980C05"/>
    <w:rsid w:val="0098526A"/>
    <w:rsid w:val="00986A62"/>
    <w:rsid w:val="009924F3"/>
    <w:rsid w:val="009B3938"/>
    <w:rsid w:val="009C0307"/>
    <w:rsid w:val="009C0B4C"/>
    <w:rsid w:val="009C5F03"/>
    <w:rsid w:val="009D2613"/>
    <w:rsid w:val="009E06C7"/>
    <w:rsid w:val="009E4450"/>
    <w:rsid w:val="009E755C"/>
    <w:rsid w:val="009F5E0F"/>
    <w:rsid w:val="009F7B59"/>
    <w:rsid w:val="00A00151"/>
    <w:rsid w:val="00A066D1"/>
    <w:rsid w:val="00A07700"/>
    <w:rsid w:val="00A07DE3"/>
    <w:rsid w:val="00A10E3D"/>
    <w:rsid w:val="00A12B56"/>
    <w:rsid w:val="00A147C0"/>
    <w:rsid w:val="00A15360"/>
    <w:rsid w:val="00A22E4A"/>
    <w:rsid w:val="00A24BF8"/>
    <w:rsid w:val="00A277CC"/>
    <w:rsid w:val="00A30B28"/>
    <w:rsid w:val="00A32CC1"/>
    <w:rsid w:val="00A33E31"/>
    <w:rsid w:val="00A455CB"/>
    <w:rsid w:val="00A50260"/>
    <w:rsid w:val="00A73896"/>
    <w:rsid w:val="00A81B0E"/>
    <w:rsid w:val="00AA5C93"/>
    <w:rsid w:val="00AB1A7F"/>
    <w:rsid w:val="00AB325C"/>
    <w:rsid w:val="00AB655A"/>
    <w:rsid w:val="00AB673F"/>
    <w:rsid w:val="00AC0974"/>
    <w:rsid w:val="00AD0F86"/>
    <w:rsid w:val="00AD4A5C"/>
    <w:rsid w:val="00AD6C58"/>
    <w:rsid w:val="00AE1297"/>
    <w:rsid w:val="00AF054D"/>
    <w:rsid w:val="00AF38BD"/>
    <w:rsid w:val="00AF5A5A"/>
    <w:rsid w:val="00AF715E"/>
    <w:rsid w:val="00B00930"/>
    <w:rsid w:val="00B00E70"/>
    <w:rsid w:val="00B05A09"/>
    <w:rsid w:val="00B115D8"/>
    <w:rsid w:val="00B15E93"/>
    <w:rsid w:val="00B26DAE"/>
    <w:rsid w:val="00B30C69"/>
    <w:rsid w:val="00B314FF"/>
    <w:rsid w:val="00B461E1"/>
    <w:rsid w:val="00B47E3D"/>
    <w:rsid w:val="00B5713F"/>
    <w:rsid w:val="00B621D5"/>
    <w:rsid w:val="00B63317"/>
    <w:rsid w:val="00B67853"/>
    <w:rsid w:val="00B77128"/>
    <w:rsid w:val="00B844C8"/>
    <w:rsid w:val="00B96A28"/>
    <w:rsid w:val="00B979C8"/>
    <w:rsid w:val="00BA3A9E"/>
    <w:rsid w:val="00BA5A89"/>
    <w:rsid w:val="00BB1526"/>
    <w:rsid w:val="00BB2132"/>
    <w:rsid w:val="00BD3A97"/>
    <w:rsid w:val="00BD5F79"/>
    <w:rsid w:val="00BD6402"/>
    <w:rsid w:val="00BE080D"/>
    <w:rsid w:val="00BE78C1"/>
    <w:rsid w:val="00BF0E06"/>
    <w:rsid w:val="00BF6054"/>
    <w:rsid w:val="00C04A1B"/>
    <w:rsid w:val="00C11906"/>
    <w:rsid w:val="00C24AA2"/>
    <w:rsid w:val="00C26B42"/>
    <w:rsid w:val="00C519BC"/>
    <w:rsid w:val="00C5448C"/>
    <w:rsid w:val="00C60726"/>
    <w:rsid w:val="00C60CB6"/>
    <w:rsid w:val="00C64493"/>
    <w:rsid w:val="00C65C8A"/>
    <w:rsid w:val="00C705BD"/>
    <w:rsid w:val="00C86B61"/>
    <w:rsid w:val="00C91514"/>
    <w:rsid w:val="00C93FD2"/>
    <w:rsid w:val="00CA0A57"/>
    <w:rsid w:val="00CA2004"/>
    <w:rsid w:val="00CA56E0"/>
    <w:rsid w:val="00CA785C"/>
    <w:rsid w:val="00CC0F50"/>
    <w:rsid w:val="00CC351B"/>
    <w:rsid w:val="00CC4499"/>
    <w:rsid w:val="00CC46DF"/>
    <w:rsid w:val="00CC5E8B"/>
    <w:rsid w:val="00CD4654"/>
    <w:rsid w:val="00CD6B17"/>
    <w:rsid w:val="00CD7D69"/>
    <w:rsid w:val="00CE0BCD"/>
    <w:rsid w:val="00CE39F5"/>
    <w:rsid w:val="00CF5266"/>
    <w:rsid w:val="00CF6BE9"/>
    <w:rsid w:val="00CF7140"/>
    <w:rsid w:val="00CF7F28"/>
    <w:rsid w:val="00D0439B"/>
    <w:rsid w:val="00D06178"/>
    <w:rsid w:val="00D12446"/>
    <w:rsid w:val="00D1317A"/>
    <w:rsid w:val="00D16EBD"/>
    <w:rsid w:val="00D173FE"/>
    <w:rsid w:val="00D47F37"/>
    <w:rsid w:val="00D5159D"/>
    <w:rsid w:val="00D62A3D"/>
    <w:rsid w:val="00D64923"/>
    <w:rsid w:val="00D64D73"/>
    <w:rsid w:val="00D64EA7"/>
    <w:rsid w:val="00D67B88"/>
    <w:rsid w:val="00D722A0"/>
    <w:rsid w:val="00D726F8"/>
    <w:rsid w:val="00D7723D"/>
    <w:rsid w:val="00D774B4"/>
    <w:rsid w:val="00D801E1"/>
    <w:rsid w:val="00D8064F"/>
    <w:rsid w:val="00D8201A"/>
    <w:rsid w:val="00D95C8B"/>
    <w:rsid w:val="00DA1408"/>
    <w:rsid w:val="00DA4910"/>
    <w:rsid w:val="00DA68A1"/>
    <w:rsid w:val="00DB0913"/>
    <w:rsid w:val="00DB206D"/>
    <w:rsid w:val="00DB6D7C"/>
    <w:rsid w:val="00DC612E"/>
    <w:rsid w:val="00DE396D"/>
    <w:rsid w:val="00DE5A1A"/>
    <w:rsid w:val="00E06B35"/>
    <w:rsid w:val="00E111D8"/>
    <w:rsid w:val="00E20B64"/>
    <w:rsid w:val="00E22C84"/>
    <w:rsid w:val="00E360EC"/>
    <w:rsid w:val="00E4413A"/>
    <w:rsid w:val="00E45EF5"/>
    <w:rsid w:val="00E565C6"/>
    <w:rsid w:val="00E6598C"/>
    <w:rsid w:val="00E7526D"/>
    <w:rsid w:val="00E819E8"/>
    <w:rsid w:val="00E8338C"/>
    <w:rsid w:val="00E84075"/>
    <w:rsid w:val="00E84A83"/>
    <w:rsid w:val="00E85C06"/>
    <w:rsid w:val="00E87A44"/>
    <w:rsid w:val="00E959A9"/>
    <w:rsid w:val="00E96D76"/>
    <w:rsid w:val="00EA48AC"/>
    <w:rsid w:val="00EA492E"/>
    <w:rsid w:val="00EA5637"/>
    <w:rsid w:val="00EA608E"/>
    <w:rsid w:val="00EB3CF4"/>
    <w:rsid w:val="00EB3F44"/>
    <w:rsid w:val="00EB526D"/>
    <w:rsid w:val="00EB6777"/>
    <w:rsid w:val="00EC5904"/>
    <w:rsid w:val="00EC7746"/>
    <w:rsid w:val="00ED1F7C"/>
    <w:rsid w:val="00ED21CF"/>
    <w:rsid w:val="00EE1FB6"/>
    <w:rsid w:val="00EE2A4D"/>
    <w:rsid w:val="00EE3BC2"/>
    <w:rsid w:val="00EE66BC"/>
    <w:rsid w:val="00EE6AF7"/>
    <w:rsid w:val="00EF47DB"/>
    <w:rsid w:val="00F01943"/>
    <w:rsid w:val="00F061E3"/>
    <w:rsid w:val="00F10031"/>
    <w:rsid w:val="00F25457"/>
    <w:rsid w:val="00F352E3"/>
    <w:rsid w:val="00F3646F"/>
    <w:rsid w:val="00F51E4F"/>
    <w:rsid w:val="00F54032"/>
    <w:rsid w:val="00F5407B"/>
    <w:rsid w:val="00F56019"/>
    <w:rsid w:val="00F57729"/>
    <w:rsid w:val="00F61586"/>
    <w:rsid w:val="00F63A2E"/>
    <w:rsid w:val="00F72290"/>
    <w:rsid w:val="00F726AE"/>
    <w:rsid w:val="00F74392"/>
    <w:rsid w:val="00F752EC"/>
    <w:rsid w:val="00F760A1"/>
    <w:rsid w:val="00F77E5F"/>
    <w:rsid w:val="00F77EBB"/>
    <w:rsid w:val="00F864E0"/>
    <w:rsid w:val="00F92C4F"/>
    <w:rsid w:val="00FA5027"/>
    <w:rsid w:val="00FC6C43"/>
    <w:rsid w:val="00FD21A7"/>
    <w:rsid w:val="00FD679D"/>
    <w:rsid w:val="00FE1910"/>
    <w:rsid w:val="00FE644C"/>
    <w:rsid w:val="00FE64D7"/>
    <w:rsid w:val="00FE7D60"/>
    <w:rsid w:val="00FF08A2"/>
    <w:rsid w:val="00FF3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64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0E284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34C2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E284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234C2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3">
    <w:name w:val="Знак3"/>
    <w:basedOn w:val="a"/>
    <w:rsid w:val="00EE6AF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List Paragraph"/>
    <w:basedOn w:val="a"/>
    <w:uiPriority w:val="34"/>
    <w:qFormat/>
    <w:rsid w:val="00FE1910"/>
    <w:pPr>
      <w:ind w:left="720"/>
      <w:contextualSpacing/>
    </w:pPr>
  </w:style>
  <w:style w:type="table" w:styleId="a4">
    <w:name w:val="Table Grid"/>
    <w:basedOn w:val="a1"/>
    <w:uiPriority w:val="59"/>
    <w:rsid w:val="000D69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endnote text"/>
    <w:basedOn w:val="a"/>
    <w:link w:val="a6"/>
    <w:uiPriority w:val="99"/>
    <w:semiHidden/>
    <w:unhideWhenUsed/>
    <w:rsid w:val="007E4E2F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link w:val="a5"/>
    <w:uiPriority w:val="99"/>
    <w:semiHidden/>
    <w:rsid w:val="007E4E2F"/>
    <w:rPr>
      <w:sz w:val="20"/>
      <w:szCs w:val="20"/>
    </w:rPr>
  </w:style>
  <w:style w:type="character" w:styleId="a7">
    <w:name w:val="endnote reference"/>
    <w:uiPriority w:val="99"/>
    <w:semiHidden/>
    <w:unhideWhenUsed/>
    <w:rsid w:val="007E4E2F"/>
    <w:rPr>
      <w:vertAlign w:val="superscript"/>
    </w:rPr>
  </w:style>
  <w:style w:type="paragraph" w:customStyle="1" w:styleId="a8">
    <w:name w:val="Знак Знак Знак Знак"/>
    <w:basedOn w:val="a"/>
    <w:rsid w:val="009F7B59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9">
    <w:name w:val="Hyperlink"/>
    <w:uiPriority w:val="99"/>
    <w:unhideWhenUsed/>
    <w:rsid w:val="00D64EA7"/>
    <w:rPr>
      <w:color w:val="0000FF"/>
      <w:u w:val="single"/>
    </w:rPr>
  </w:style>
  <w:style w:type="paragraph" w:styleId="11">
    <w:name w:val="toc 1"/>
    <w:basedOn w:val="a"/>
    <w:next w:val="a"/>
    <w:autoRedefine/>
    <w:rsid w:val="00D64EA7"/>
    <w:pPr>
      <w:tabs>
        <w:tab w:val="right" w:leader="dot" w:pos="9627"/>
      </w:tabs>
      <w:spacing w:after="0" w:line="240" w:lineRule="auto"/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styleId="21">
    <w:name w:val="toc 2"/>
    <w:basedOn w:val="a"/>
    <w:next w:val="a"/>
    <w:autoRedefine/>
    <w:rsid w:val="00D64EA7"/>
    <w:pPr>
      <w:tabs>
        <w:tab w:val="right" w:leader="dot" w:pos="9720"/>
      </w:tabs>
      <w:spacing w:after="0" w:line="240" w:lineRule="auto"/>
      <w:ind w:left="240" w:right="-366"/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styleId="aa">
    <w:name w:val="footnote text"/>
    <w:basedOn w:val="a"/>
    <w:link w:val="ab"/>
    <w:semiHidden/>
    <w:unhideWhenUsed/>
    <w:rsid w:val="005543D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semiHidden/>
    <w:rsid w:val="005543DD"/>
    <w:rPr>
      <w:sz w:val="20"/>
      <w:szCs w:val="20"/>
    </w:rPr>
  </w:style>
  <w:style w:type="character" w:styleId="ac">
    <w:name w:val="footnote reference"/>
    <w:unhideWhenUsed/>
    <w:rsid w:val="005543DD"/>
    <w:rPr>
      <w:vertAlign w:val="superscript"/>
    </w:rPr>
  </w:style>
  <w:style w:type="paragraph" w:styleId="ad">
    <w:name w:val="Body Text"/>
    <w:basedOn w:val="a"/>
    <w:link w:val="12"/>
    <w:rsid w:val="000E284C"/>
    <w:pPr>
      <w:tabs>
        <w:tab w:val="left" w:pos="708"/>
      </w:tabs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Основной текст Знак1"/>
    <w:link w:val="ad"/>
    <w:locked/>
    <w:rsid w:val="000E28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uiPriority w:val="99"/>
    <w:semiHidden/>
    <w:rsid w:val="000E284C"/>
  </w:style>
  <w:style w:type="paragraph" w:styleId="af">
    <w:name w:val="Body Text Indent"/>
    <w:aliases w:val="текст,Основной текст 1"/>
    <w:basedOn w:val="a"/>
    <w:link w:val="af0"/>
    <w:rsid w:val="000E284C"/>
    <w:pPr>
      <w:tabs>
        <w:tab w:val="left" w:pos="708"/>
      </w:tabs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aliases w:val="текст Знак,Основной текст 1 Знак"/>
    <w:link w:val="af"/>
    <w:rsid w:val="000E28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"/>
    <w:basedOn w:val="a"/>
    <w:uiPriority w:val="99"/>
    <w:semiHidden/>
    <w:unhideWhenUsed/>
    <w:rsid w:val="000E284C"/>
    <w:pPr>
      <w:ind w:left="283" w:hanging="283"/>
      <w:contextualSpacing/>
    </w:pPr>
  </w:style>
  <w:style w:type="paragraph" w:styleId="22">
    <w:name w:val="List 2"/>
    <w:basedOn w:val="a"/>
    <w:uiPriority w:val="99"/>
    <w:semiHidden/>
    <w:unhideWhenUsed/>
    <w:rsid w:val="000E284C"/>
    <w:pPr>
      <w:ind w:left="566" w:hanging="283"/>
      <w:contextualSpacing/>
    </w:pPr>
  </w:style>
  <w:style w:type="paragraph" w:styleId="23">
    <w:name w:val="Body Text 2"/>
    <w:basedOn w:val="a"/>
    <w:link w:val="24"/>
    <w:uiPriority w:val="99"/>
    <w:semiHidden/>
    <w:unhideWhenUsed/>
    <w:rsid w:val="00314C4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314C41"/>
  </w:style>
  <w:style w:type="paragraph" w:customStyle="1" w:styleId="Style8">
    <w:name w:val="Style8"/>
    <w:basedOn w:val="a"/>
    <w:rsid w:val="006B07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header"/>
    <w:basedOn w:val="a"/>
    <w:link w:val="af3"/>
    <w:rsid w:val="00C65C8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061A78"/>
    <w:rPr>
      <w:sz w:val="22"/>
      <w:szCs w:val="22"/>
      <w:lang w:eastAsia="en-US"/>
    </w:rPr>
  </w:style>
  <w:style w:type="character" w:styleId="af4">
    <w:name w:val="page number"/>
    <w:basedOn w:val="a0"/>
    <w:rsid w:val="00C65C8A"/>
  </w:style>
  <w:style w:type="paragraph" w:styleId="af5">
    <w:name w:val="Normal (Web)"/>
    <w:aliases w:val="Обычный (Web)"/>
    <w:basedOn w:val="a"/>
    <w:autoRedefine/>
    <w:uiPriority w:val="99"/>
    <w:unhideWhenUsed/>
    <w:qFormat/>
    <w:rsid w:val="001A10C0"/>
    <w:pPr>
      <w:autoSpaceDN w:val="0"/>
      <w:spacing w:after="0" w:line="240" w:lineRule="auto"/>
      <w:contextualSpacing/>
      <w:jc w:val="both"/>
    </w:pPr>
    <w:rPr>
      <w:rFonts w:ascii="Times New Roman" w:eastAsia="Lucida Grande CY" w:hAnsi="Times New Roman"/>
      <w:sz w:val="20"/>
      <w:szCs w:val="20"/>
    </w:rPr>
  </w:style>
  <w:style w:type="character" w:customStyle="1" w:styleId="18">
    <w:name w:val="Знак Знак18"/>
    <w:rsid w:val="00A15360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13">
    <w:name w:val="Основной шрифт абзаца1"/>
    <w:rsid w:val="00287F9A"/>
  </w:style>
  <w:style w:type="paragraph" w:customStyle="1" w:styleId="af6">
    <w:name w:val="Знак Знак Знак Знак"/>
    <w:basedOn w:val="a"/>
    <w:rsid w:val="00632947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6">
    <w:name w:val="Знак Знак6"/>
    <w:semiHidden/>
    <w:rsid w:val="001D65FA"/>
    <w:rPr>
      <w:rFonts w:ascii="Arial" w:eastAsia="Times New Roman" w:hAnsi="Arial" w:cs="Wingdings"/>
      <w:sz w:val="20"/>
      <w:szCs w:val="20"/>
      <w:lang w:eastAsia="ar-SA"/>
    </w:rPr>
  </w:style>
  <w:style w:type="paragraph" w:customStyle="1" w:styleId="PlainText1">
    <w:name w:val="Plain Text1"/>
    <w:basedOn w:val="a"/>
    <w:rsid w:val="001D65F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4">
    <w:name w:val="Абзац списка1"/>
    <w:basedOn w:val="a"/>
    <w:qFormat/>
    <w:rsid w:val="004B556A"/>
    <w:pPr>
      <w:ind w:left="720"/>
      <w:contextualSpacing/>
    </w:pPr>
    <w:rPr>
      <w:rFonts w:eastAsia="Times New Roman"/>
    </w:rPr>
  </w:style>
  <w:style w:type="character" w:customStyle="1" w:styleId="7">
    <w:name w:val="Знак Знак7"/>
    <w:rsid w:val="00124DF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15">
    <w:name w:val="Текст концевой сноски Знак1"/>
    <w:uiPriority w:val="99"/>
    <w:semiHidden/>
    <w:rsid w:val="00061A78"/>
    <w:rPr>
      <w:rFonts w:ascii="Calibri" w:eastAsia="Calibri" w:hAnsi="Calibri" w:cs="Times New Roman"/>
      <w:sz w:val="20"/>
      <w:szCs w:val="20"/>
    </w:rPr>
  </w:style>
  <w:style w:type="character" w:customStyle="1" w:styleId="210">
    <w:name w:val="Основной текст 2 Знак1"/>
    <w:uiPriority w:val="99"/>
    <w:semiHidden/>
    <w:rsid w:val="00061A78"/>
    <w:rPr>
      <w:rFonts w:ascii="Calibri" w:eastAsia="Calibri" w:hAnsi="Calibri" w:cs="Times New Roman"/>
    </w:rPr>
  </w:style>
  <w:style w:type="paragraph" w:styleId="af7">
    <w:name w:val="footer"/>
    <w:basedOn w:val="a"/>
    <w:link w:val="af8"/>
    <w:uiPriority w:val="99"/>
    <w:unhideWhenUsed/>
    <w:rsid w:val="00061A7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061A78"/>
    <w:rPr>
      <w:sz w:val="22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F3646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F3646F"/>
    <w:rPr>
      <w:sz w:val="22"/>
      <w:szCs w:val="22"/>
      <w:lang w:eastAsia="en-US"/>
    </w:rPr>
  </w:style>
  <w:style w:type="paragraph" w:styleId="af9">
    <w:name w:val="Balloon Text"/>
    <w:basedOn w:val="a"/>
    <w:link w:val="afa"/>
    <w:uiPriority w:val="99"/>
    <w:semiHidden/>
    <w:unhideWhenUsed/>
    <w:rsid w:val="005E7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E74ED"/>
    <w:rPr>
      <w:rFonts w:ascii="Tahoma" w:hAnsi="Tahoma" w:cs="Tahoma"/>
      <w:sz w:val="16"/>
      <w:szCs w:val="16"/>
      <w:lang w:eastAsia="en-US"/>
    </w:rPr>
  </w:style>
  <w:style w:type="paragraph" w:styleId="afb">
    <w:name w:val="No Spacing"/>
    <w:link w:val="afc"/>
    <w:uiPriority w:val="1"/>
    <w:qFormat/>
    <w:rsid w:val="0084408C"/>
    <w:rPr>
      <w:rFonts w:ascii="Times New Roman" w:eastAsia="Times New Roman" w:hAnsi="Times New Roman" w:cs="Shruti"/>
    </w:rPr>
  </w:style>
  <w:style w:type="character" w:customStyle="1" w:styleId="afc">
    <w:name w:val="Без интервала Знак"/>
    <w:link w:val="afb"/>
    <w:uiPriority w:val="1"/>
    <w:locked/>
    <w:rsid w:val="0084408C"/>
    <w:rPr>
      <w:rFonts w:ascii="Times New Roman" w:eastAsia="Times New Roman" w:hAnsi="Times New Roman" w:cs="Shruti"/>
    </w:rPr>
  </w:style>
  <w:style w:type="paragraph" w:customStyle="1" w:styleId="font5">
    <w:name w:val="font5"/>
    <w:basedOn w:val="a"/>
    <w:rsid w:val="00DA68A1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font6">
    <w:name w:val="font6"/>
    <w:basedOn w:val="a"/>
    <w:rsid w:val="00DA68A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font7">
    <w:name w:val="font7"/>
    <w:basedOn w:val="a"/>
    <w:rsid w:val="00DA68A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eastAsia="ru-RU"/>
    </w:rPr>
  </w:style>
  <w:style w:type="paragraph" w:customStyle="1" w:styleId="font8">
    <w:name w:val="font8"/>
    <w:basedOn w:val="a"/>
    <w:rsid w:val="00DA6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3">
    <w:name w:val="xl6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65">
    <w:name w:val="xl6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6">
    <w:name w:val="xl8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87">
    <w:name w:val="xl8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8">
    <w:name w:val="xl10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1">
    <w:name w:val="xl11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5">
    <w:name w:val="xl11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6">
    <w:name w:val="xl11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23">
    <w:name w:val="xl12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5">
    <w:name w:val="xl12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27">
    <w:name w:val="xl12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28">
    <w:name w:val="xl12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9">
    <w:name w:val="xl12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32">
    <w:name w:val="xl13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18"/>
      <w:szCs w:val="18"/>
      <w:lang w:eastAsia="ru-RU"/>
    </w:rPr>
  </w:style>
  <w:style w:type="paragraph" w:customStyle="1" w:styleId="xl134">
    <w:name w:val="xl13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35">
    <w:name w:val="xl13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rsid w:val="00DA68A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38">
    <w:name w:val="xl138"/>
    <w:basedOn w:val="a"/>
    <w:rsid w:val="00DA68A1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39">
    <w:name w:val="xl139"/>
    <w:basedOn w:val="a"/>
    <w:rsid w:val="00DA68A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0">
    <w:name w:val="xl140"/>
    <w:basedOn w:val="a"/>
    <w:rsid w:val="00DA68A1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1">
    <w:name w:val="xl141"/>
    <w:basedOn w:val="a"/>
    <w:rsid w:val="00DA68A1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2">
    <w:name w:val="xl142"/>
    <w:basedOn w:val="a"/>
    <w:rsid w:val="00DA68A1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3">
    <w:name w:val="xl143"/>
    <w:basedOn w:val="a"/>
    <w:rsid w:val="00DA68A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4">
    <w:name w:val="xl144"/>
    <w:basedOn w:val="a"/>
    <w:rsid w:val="00DA68A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5">
    <w:name w:val="xl145"/>
    <w:basedOn w:val="a"/>
    <w:rsid w:val="00DA68A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6">
    <w:name w:val="xl146"/>
    <w:basedOn w:val="a"/>
    <w:rsid w:val="00DA68A1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7">
    <w:name w:val="xl147"/>
    <w:basedOn w:val="a"/>
    <w:rsid w:val="00DA68A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8">
    <w:name w:val="xl148"/>
    <w:basedOn w:val="a"/>
    <w:rsid w:val="00DA68A1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9">
    <w:name w:val="xl149"/>
    <w:basedOn w:val="a"/>
    <w:rsid w:val="00DA68A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50">
    <w:name w:val="xl150"/>
    <w:basedOn w:val="a"/>
    <w:rsid w:val="00DA68A1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51">
    <w:name w:val="xl151"/>
    <w:basedOn w:val="a"/>
    <w:rsid w:val="00DA68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52">
    <w:name w:val="xl152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rsid w:val="00DA68A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4">
    <w:name w:val="xl154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7">
    <w:name w:val="xl157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8"/>
      <w:szCs w:val="18"/>
      <w:lang w:eastAsia="ru-RU"/>
    </w:rPr>
  </w:style>
  <w:style w:type="paragraph" w:customStyle="1" w:styleId="xl158">
    <w:name w:val="xl158"/>
    <w:basedOn w:val="a"/>
    <w:rsid w:val="00DA68A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DA68A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"/>
    <w:rsid w:val="00DA68A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2">
    <w:name w:val="xl162"/>
    <w:basedOn w:val="a"/>
    <w:rsid w:val="00DA68A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3">
    <w:name w:val="xl163"/>
    <w:basedOn w:val="a"/>
    <w:rsid w:val="00DA68A1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4">
    <w:name w:val="xl164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5">
    <w:name w:val="xl165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6">
    <w:name w:val="xl16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7">
    <w:name w:val="xl16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8">
    <w:name w:val="xl168"/>
    <w:basedOn w:val="a"/>
    <w:rsid w:val="00DA68A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69">
    <w:name w:val="xl169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70">
    <w:name w:val="xl17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3">
    <w:name w:val="xl173"/>
    <w:basedOn w:val="a"/>
    <w:rsid w:val="00DA68A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4">
    <w:name w:val="xl174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5">
    <w:name w:val="xl17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DA68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8">
    <w:name w:val="xl17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"/>
    <w:rsid w:val="00DA68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0">
    <w:name w:val="xl18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"/>
    <w:rsid w:val="00DA68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6">
    <w:name w:val="xl186"/>
    <w:basedOn w:val="a"/>
    <w:rsid w:val="00DA68A1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8">
    <w:name w:val="xl18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89">
    <w:name w:val="xl189"/>
    <w:basedOn w:val="a"/>
    <w:rsid w:val="00DA68A1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90">
    <w:name w:val="xl190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Textbody">
    <w:name w:val="Text body"/>
    <w:basedOn w:val="a"/>
    <w:rsid w:val="00DA68A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8"/>
      <w:szCs w:val="24"/>
      <w:lang w:val="en-US" w:bidi="en-US"/>
    </w:rPr>
  </w:style>
  <w:style w:type="paragraph" w:customStyle="1" w:styleId="Style26">
    <w:name w:val="Style26"/>
    <w:basedOn w:val="a"/>
    <w:rsid w:val="00A50260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64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0E284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34C2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E284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234C2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3">
    <w:name w:val="Знак3"/>
    <w:basedOn w:val="a"/>
    <w:rsid w:val="00EE6AF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List Paragraph"/>
    <w:basedOn w:val="a"/>
    <w:uiPriority w:val="34"/>
    <w:qFormat/>
    <w:rsid w:val="00FE1910"/>
    <w:pPr>
      <w:ind w:left="720"/>
      <w:contextualSpacing/>
    </w:pPr>
  </w:style>
  <w:style w:type="table" w:styleId="a4">
    <w:name w:val="Table Grid"/>
    <w:basedOn w:val="a1"/>
    <w:uiPriority w:val="59"/>
    <w:rsid w:val="000D69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endnote text"/>
    <w:basedOn w:val="a"/>
    <w:link w:val="a6"/>
    <w:uiPriority w:val="99"/>
    <w:semiHidden/>
    <w:unhideWhenUsed/>
    <w:rsid w:val="007E4E2F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link w:val="a5"/>
    <w:uiPriority w:val="99"/>
    <w:semiHidden/>
    <w:rsid w:val="007E4E2F"/>
    <w:rPr>
      <w:sz w:val="20"/>
      <w:szCs w:val="20"/>
    </w:rPr>
  </w:style>
  <w:style w:type="character" w:styleId="a7">
    <w:name w:val="endnote reference"/>
    <w:uiPriority w:val="99"/>
    <w:semiHidden/>
    <w:unhideWhenUsed/>
    <w:rsid w:val="007E4E2F"/>
    <w:rPr>
      <w:vertAlign w:val="superscript"/>
    </w:rPr>
  </w:style>
  <w:style w:type="paragraph" w:customStyle="1" w:styleId="a8">
    <w:name w:val="Знак Знак Знак Знак"/>
    <w:basedOn w:val="a"/>
    <w:rsid w:val="009F7B59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9">
    <w:name w:val="Hyperlink"/>
    <w:uiPriority w:val="99"/>
    <w:unhideWhenUsed/>
    <w:rsid w:val="00D64EA7"/>
    <w:rPr>
      <w:color w:val="0000FF"/>
      <w:u w:val="single"/>
    </w:rPr>
  </w:style>
  <w:style w:type="paragraph" w:styleId="11">
    <w:name w:val="toc 1"/>
    <w:basedOn w:val="a"/>
    <w:next w:val="a"/>
    <w:autoRedefine/>
    <w:rsid w:val="00D64EA7"/>
    <w:pPr>
      <w:tabs>
        <w:tab w:val="right" w:leader="dot" w:pos="9627"/>
      </w:tabs>
      <w:spacing w:after="0" w:line="240" w:lineRule="auto"/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styleId="21">
    <w:name w:val="toc 2"/>
    <w:basedOn w:val="a"/>
    <w:next w:val="a"/>
    <w:autoRedefine/>
    <w:rsid w:val="00D64EA7"/>
    <w:pPr>
      <w:tabs>
        <w:tab w:val="right" w:leader="dot" w:pos="9720"/>
      </w:tabs>
      <w:spacing w:after="0" w:line="240" w:lineRule="auto"/>
      <w:ind w:left="240" w:right="-366"/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styleId="aa">
    <w:name w:val="footnote text"/>
    <w:basedOn w:val="a"/>
    <w:link w:val="ab"/>
    <w:semiHidden/>
    <w:unhideWhenUsed/>
    <w:rsid w:val="005543D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semiHidden/>
    <w:rsid w:val="005543DD"/>
    <w:rPr>
      <w:sz w:val="20"/>
      <w:szCs w:val="20"/>
    </w:rPr>
  </w:style>
  <w:style w:type="character" w:styleId="ac">
    <w:name w:val="footnote reference"/>
    <w:unhideWhenUsed/>
    <w:rsid w:val="005543DD"/>
    <w:rPr>
      <w:vertAlign w:val="superscript"/>
    </w:rPr>
  </w:style>
  <w:style w:type="paragraph" w:styleId="ad">
    <w:name w:val="Body Text"/>
    <w:basedOn w:val="a"/>
    <w:link w:val="12"/>
    <w:rsid w:val="000E284C"/>
    <w:pPr>
      <w:tabs>
        <w:tab w:val="left" w:pos="708"/>
      </w:tabs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Основной текст Знак1"/>
    <w:link w:val="ad"/>
    <w:locked/>
    <w:rsid w:val="000E28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uiPriority w:val="99"/>
    <w:semiHidden/>
    <w:rsid w:val="000E284C"/>
  </w:style>
  <w:style w:type="paragraph" w:styleId="af">
    <w:name w:val="Body Text Indent"/>
    <w:aliases w:val="текст,Основной текст 1"/>
    <w:basedOn w:val="a"/>
    <w:link w:val="af0"/>
    <w:rsid w:val="000E284C"/>
    <w:pPr>
      <w:tabs>
        <w:tab w:val="left" w:pos="708"/>
      </w:tabs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aliases w:val="текст Знак,Основной текст 1 Знак"/>
    <w:link w:val="af"/>
    <w:rsid w:val="000E28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"/>
    <w:basedOn w:val="a"/>
    <w:uiPriority w:val="99"/>
    <w:semiHidden/>
    <w:unhideWhenUsed/>
    <w:rsid w:val="000E284C"/>
    <w:pPr>
      <w:ind w:left="283" w:hanging="283"/>
      <w:contextualSpacing/>
    </w:pPr>
  </w:style>
  <w:style w:type="paragraph" w:styleId="22">
    <w:name w:val="List 2"/>
    <w:basedOn w:val="a"/>
    <w:uiPriority w:val="99"/>
    <w:semiHidden/>
    <w:unhideWhenUsed/>
    <w:rsid w:val="000E284C"/>
    <w:pPr>
      <w:ind w:left="566" w:hanging="283"/>
      <w:contextualSpacing/>
    </w:pPr>
  </w:style>
  <w:style w:type="paragraph" w:styleId="23">
    <w:name w:val="Body Text 2"/>
    <w:basedOn w:val="a"/>
    <w:link w:val="24"/>
    <w:uiPriority w:val="99"/>
    <w:semiHidden/>
    <w:unhideWhenUsed/>
    <w:rsid w:val="00314C4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314C41"/>
  </w:style>
  <w:style w:type="paragraph" w:customStyle="1" w:styleId="Style8">
    <w:name w:val="Style8"/>
    <w:basedOn w:val="a"/>
    <w:rsid w:val="006B07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header"/>
    <w:basedOn w:val="a"/>
    <w:link w:val="af3"/>
    <w:rsid w:val="00C65C8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061A78"/>
    <w:rPr>
      <w:sz w:val="22"/>
      <w:szCs w:val="22"/>
      <w:lang w:eastAsia="en-US"/>
    </w:rPr>
  </w:style>
  <w:style w:type="character" w:styleId="af4">
    <w:name w:val="page number"/>
    <w:basedOn w:val="a0"/>
    <w:rsid w:val="00C65C8A"/>
  </w:style>
  <w:style w:type="paragraph" w:styleId="af5">
    <w:name w:val="Normal (Web)"/>
    <w:aliases w:val="Обычный (Web)"/>
    <w:basedOn w:val="a"/>
    <w:autoRedefine/>
    <w:uiPriority w:val="99"/>
    <w:unhideWhenUsed/>
    <w:qFormat/>
    <w:rsid w:val="001A10C0"/>
    <w:pPr>
      <w:autoSpaceDN w:val="0"/>
      <w:spacing w:after="0" w:line="240" w:lineRule="auto"/>
      <w:contextualSpacing/>
      <w:jc w:val="both"/>
    </w:pPr>
    <w:rPr>
      <w:rFonts w:ascii="Times New Roman" w:eastAsia="Lucida Grande CY" w:hAnsi="Times New Roman"/>
      <w:sz w:val="20"/>
      <w:szCs w:val="20"/>
    </w:rPr>
  </w:style>
  <w:style w:type="character" w:customStyle="1" w:styleId="18">
    <w:name w:val="Знак Знак18"/>
    <w:rsid w:val="00A15360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13">
    <w:name w:val="Основной шрифт абзаца1"/>
    <w:rsid w:val="00287F9A"/>
  </w:style>
  <w:style w:type="paragraph" w:customStyle="1" w:styleId="af6">
    <w:name w:val="Знак Знак Знак Знак"/>
    <w:basedOn w:val="a"/>
    <w:rsid w:val="00632947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6">
    <w:name w:val="Знак Знак6"/>
    <w:semiHidden/>
    <w:rsid w:val="001D65FA"/>
    <w:rPr>
      <w:rFonts w:ascii="Arial" w:eastAsia="Times New Roman" w:hAnsi="Arial" w:cs="Wingdings"/>
      <w:sz w:val="20"/>
      <w:szCs w:val="20"/>
      <w:lang w:eastAsia="ar-SA"/>
    </w:rPr>
  </w:style>
  <w:style w:type="paragraph" w:customStyle="1" w:styleId="PlainText1">
    <w:name w:val="Plain Text1"/>
    <w:basedOn w:val="a"/>
    <w:rsid w:val="001D65F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4">
    <w:name w:val="Абзац списка1"/>
    <w:basedOn w:val="a"/>
    <w:qFormat/>
    <w:rsid w:val="004B556A"/>
    <w:pPr>
      <w:ind w:left="720"/>
      <w:contextualSpacing/>
    </w:pPr>
    <w:rPr>
      <w:rFonts w:eastAsia="Times New Roman"/>
    </w:rPr>
  </w:style>
  <w:style w:type="character" w:customStyle="1" w:styleId="7">
    <w:name w:val="Знак Знак7"/>
    <w:rsid w:val="00124DF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15">
    <w:name w:val="Текст концевой сноски Знак1"/>
    <w:uiPriority w:val="99"/>
    <w:semiHidden/>
    <w:rsid w:val="00061A78"/>
    <w:rPr>
      <w:rFonts w:ascii="Calibri" w:eastAsia="Calibri" w:hAnsi="Calibri" w:cs="Times New Roman"/>
      <w:sz w:val="20"/>
      <w:szCs w:val="20"/>
    </w:rPr>
  </w:style>
  <w:style w:type="character" w:customStyle="1" w:styleId="210">
    <w:name w:val="Основной текст 2 Знак1"/>
    <w:uiPriority w:val="99"/>
    <w:semiHidden/>
    <w:rsid w:val="00061A78"/>
    <w:rPr>
      <w:rFonts w:ascii="Calibri" w:eastAsia="Calibri" w:hAnsi="Calibri" w:cs="Times New Roman"/>
    </w:rPr>
  </w:style>
  <w:style w:type="paragraph" w:styleId="af7">
    <w:name w:val="footer"/>
    <w:basedOn w:val="a"/>
    <w:link w:val="af8"/>
    <w:uiPriority w:val="99"/>
    <w:unhideWhenUsed/>
    <w:rsid w:val="00061A7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061A78"/>
    <w:rPr>
      <w:sz w:val="22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F3646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F3646F"/>
    <w:rPr>
      <w:sz w:val="22"/>
      <w:szCs w:val="22"/>
      <w:lang w:eastAsia="en-US"/>
    </w:rPr>
  </w:style>
  <w:style w:type="paragraph" w:styleId="af9">
    <w:name w:val="Balloon Text"/>
    <w:basedOn w:val="a"/>
    <w:link w:val="afa"/>
    <w:uiPriority w:val="99"/>
    <w:semiHidden/>
    <w:unhideWhenUsed/>
    <w:rsid w:val="005E7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E74ED"/>
    <w:rPr>
      <w:rFonts w:ascii="Tahoma" w:hAnsi="Tahoma" w:cs="Tahoma"/>
      <w:sz w:val="16"/>
      <w:szCs w:val="16"/>
      <w:lang w:eastAsia="en-US"/>
    </w:rPr>
  </w:style>
  <w:style w:type="paragraph" w:styleId="afb">
    <w:name w:val="No Spacing"/>
    <w:link w:val="afc"/>
    <w:uiPriority w:val="1"/>
    <w:qFormat/>
    <w:rsid w:val="0084408C"/>
    <w:rPr>
      <w:rFonts w:ascii="Times New Roman" w:eastAsia="Times New Roman" w:hAnsi="Times New Roman" w:cs="Shruti"/>
    </w:rPr>
  </w:style>
  <w:style w:type="character" w:customStyle="1" w:styleId="afc">
    <w:name w:val="Без интервала Знак"/>
    <w:link w:val="afb"/>
    <w:uiPriority w:val="1"/>
    <w:locked/>
    <w:rsid w:val="0084408C"/>
    <w:rPr>
      <w:rFonts w:ascii="Times New Roman" w:eastAsia="Times New Roman" w:hAnsi="Times New Roman" w:cs="Shruti"/>
    </w:rPr>
  </w:style>
  <w:style w:type="paragraph" w:customStyle="1" w:styleId="font5">
    <w:name w:val="font5"/>
    <w:basedOn w:val="a"/>
    <w:rsid w:val="00DA68A1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font6">
    <w:name w:val="font6"/>
    <w:basedOn w:val="a"/>
    <w:rsid w:val="00DA68A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font7">
    <w:name w:val="font7"/>
    <w:basedOn w:val="a"/>
    <w:rsid w:val="00DA68A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lang w:eastAsia="ru-RU"/>
    </w:rPr>
  </w:style>
  <w:style w:type="paragraph" w:customStyle="1" w:styleId="font8">
    <w:name w:val="font8"/>
    <w:basedOn w:val="a"/>
    <w:rsid w:val="00DA6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3">
    <w:name w:val="xl6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65">
    <w:name w:val="xl6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6">
    <w:name w:val="xl8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87">
    <w:name w:val="xl8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8">
    <w:name w:val="xl10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1">
    <w:name w:val="xl11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15">
    <w:name w:val="xl11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6">
    <w:name w:val="xl11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23">
    <w:name w:val="xl12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5">
    <w:name w:val="xl12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27">
    <w:name w:val="xl12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28">
    <w:name w:val="xl12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9">
    <w:name w:val="xl129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32">
    <w:name w:val="xl132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i/>
      <w:iCs/>
      <w:sz w:val="18"/>
      <w:szCs w:val="18"/>
      <w:lang w:eastAsia="ru-RU"/>
    </w:rPr>
  </w:style>
  <w:style w:type="paragraph" w:customStyle="1" w:styleId="xl134">
    <w:name w:val="xl134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35">
    <w:name w:val="xl13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rsid w:val="00DA68A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38">
    <w:name w:val="xl138"/>
    <w:basedOn w:val="a"/>
    <w:rsid w:val="00DA68A1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39">
    <w:name w:val="xl139"/>
    <w:basedOn w:val="a"/>
    <w:rsid w:val="00DA68A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0">
    <w:name w:val="xl140"/>
    <w:basedOn w:val="a"/>
    <w:rsid w:val="00DA68A1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1">
    <w:name w:val="xl141"/>
    <w:basedOn w:val="a"/>
    <w:rsid w:val="00DA68A1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2">
    <w:name w:val="xl142"/>
    <w:basedOn w:val="a"/>
    <w:rsid w:val="00DA68A1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3">
    <w:name w:val="xl143"/>
    <w:basedOn w:val="a"/>
    <w:rsid w:val="00DA68A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4">
    <w:name w:val="xl144"/>
    <w:basedOn w:val="a"/>
    <w:rsid w:val="00DA68A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5">
    <w:name w:val="xl145"/>
    <w:basedOn w:val="a"/>
    <w:rsid w:val="00DA68A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6">
    <w:name w:val="xl146"/>
    <w:basedOn w:val="a"/>
    <w:rsid w:val="00DA68A1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7">
    <w:name w:val="xl147"/>
    <w:basedOn w:val="a"/>
    <w:rsid w:val="00DA68A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8">
    <w:name w:val="xl148"/>
    <w:basedOn w:val="a"/>
    <w:rsid w:val="00DA68A1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49">
    <w:name w:val="xl149"/>
    <w:basedOn w:val="a"/>
    <w:rsid w:val="00DA68A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50">
    <w:name w:val="xl150"/>
    <w:basedOn w:val="a"/>
    <w:rsid w:val="00DA68A1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51">
    <w:name w:val="xl151"/>
    <w:basedOn w:val="a"/>
    <w:rsid w:val="00DA68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52">
    <w:name w:val="xl152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rsid w:val="00DA68A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4">
    <w:name w:val="xl154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57">
    <w:name w:val="xl157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8"/>
      <w:szCs w:val="18"/>
      <w:lang w:eastAsia="ru-RU"/>
    </w:rPr>
  </w:style>
  <w:style w:type="paragraph" w:customStyle="1" w:styleId="xl158">
    <w:name w:val="xl158"/>
    <w:basedOn w:val="a"/>
    <w:rsid w:val="00DA68A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DA68A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"/>
    <w:rsid w:val="00DA68A1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2">
    <w:name w:val="xl162"/>
    <w:basedOn w:val="a"/>
    <w:rsid w:val="00DA68A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3">
    <w:name w:val="xl163"/>
    <w:basedOn w:val="a"/>
    <w:rsid w:val="00DA68A1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4">
    <w:name w:val="xl164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5">
    <w:name w:val="xl165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6">
    <w:name w:val="xl166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7">
    <w:name w:val="xl167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68">
    <w:name w:val="xl168"/>
    <w:basedOn w:val="a"/>
    <w:rsid w:val="00DA68A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69">
    <w:name w:val="xl169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70">
    <w:name w:val="xl17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3">
    <w:name w:val="xl173"/>
    <w:basedOn w:val="a"/>
    <w:rsid w:val="00DA68A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4">
    <w:name w:val="xl174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5">
    <w:name w:val="xl17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DA68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78">
    <w:name w:val="xl17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"/>
    <w:rsid w:val="00DA68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0">
    <w:name w:val="xl180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"/>
    <w:rsid w:val="00DA68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rsid w:val="00DA68A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"/>
    <w:rsid w:val="00DA68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6">
    <w:name w:val="xl186"/>
    <w:basedOn w:val="a"/>
    <w:rsid w:val="00DA68A1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8">
    <w:name w:val="xl188"/>
    <w:basedOn w:val="a"/>
    <w:rsid w:val="00DA68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89">
    <w:name w:val="xl189"/>
    <w:basedOn w:val="a"/>
    <w:rsid w:val="00DA68A1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90">
    <w:name w:val="xl190"/>
    <w:basedOn w:val="a"/>
    <w:rsid w:val="00DA68A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Textbody">
    <w:name w:val="Text body"/>
    <w:basedOn w:val="a"/>
    <w:rsid w:val="00DA68A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8"/>
      <w:szCs w:val="24"/>
      <w:lang w:val="en-US" w:bidi="en-US"/>
    </w:rPr>
  </w:style>
  <w:style w:type="paragraph" w:customStyle="1" w:styleId="Style26">
    <w:name w:val="Style26"/>
    <w:basedOn w:val="a"/>
    <w:rsid w:val="00A50260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0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art.ru/" TargetMode="External"/><Relationship Id="rId18" Type="http://schemas.openxmlformats.org/officeDocument/2006/relationships/hyperlink" Target="http://www.google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npbu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edu.ru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ion.ru/" TargetMode="External"/><Relationship Id="rId20" Type="http://schemas.openxmlformats.org/officeDocument/2006/relationships/hyperlink" Target="http://search.msn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nlr.ru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yahoo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sl.ru" TargetMode="External"/><Relationship Id="rId22" Type="http://schemas.openxmlformats.org/officeDocument/2006/relationships/hyperlink" Target="http://www.cultureonlin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9C067-6E28-4A4D-B98E-13E689112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18</Pages>
  <Words>5213</Words>
  <Characters>29719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</vt:lpstr>
    </vt:vector>
  </TitlesOfParts>
  <Company/>
  <LinksUpToDate>false</LinksUpToDate>
  <CharactersWithSpaces>34863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</dc:title>
  <dc:creator>Василий</dc:creator>
  <cp:lastModifiedBy>user</cp:lastModifiedBy>
  <cp:revision>38</cp:revision>
  <cp:lastPrinted>2011-05-27T11:17:00Z</cp:lastPrinted>
  <dcterms:created xsi:type="dcterms:W3CDTF">2014-10-21T02:49:00Z</dcterms:created>
  <dcterms:modified xsi:type="dcterms:W3CDTF">2018-07-13T08:25:00Z</dcterms:modified>
</cp:coreProperties>
</file>