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A9E" w:rsidRPr="00E9726A" w:rsidRDefault="004F6A9E" w:rsidP="004F6A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E9726A">
        <w:rPr>
          <w:rFonts w:ascii="Times New Roman" w:hAnsi="Times New Roman" w:cs="Times New Roman"/>
          <w:b/>
          <w:sz w:val="28"/>
          <w:szCs w:val="28"/>
        </w:rPr>
        <w:t>Список периодических изданий</w:t>
      </w:r>
      <w:r>
        <w:rPr>
          <w:rFonts w:ascii="Times New Roman" w:hAnsi="Times New Roman" w:cs="Times New Roman"/>
          <w:b/>
          <w:sz w:val="28"/>
          <w:szCs w:val="28"/>
        </w:rPr>
        <w:t>, поступающих в библиотеку (</w:t>
      </w:r>
      <w:r w:rsidRPr="00E9726A">
        <w:rPr>
          <w:rFonts w:ascii="Times New Roman" w:hAnsi="Times New Roman" w:cs="Times New Roman"/>
          <w:b/>
          <w:sz w:val="28"/>
          <w:szCs w:val="28"/>
        </w:rPr>
        <w:t>1 полугодие 2017г.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bookmarkEnd w:id="0"/>
    <w:p w:rsidR="004F6A9E" w:rsidRPr="00E9726A" w:rsidRDefault="004F6A9E" w:rsidP="004F6A9E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E9726A">
        <w:rPr>
          <w:rFonts w:ascii="Times New Roman" w:hAnsi="Times New Roman" w:cs="Times New Roman"/>
          <w:b/>
          <w:color w:val="002060"/>
          <w:sz w:val="28"/>
          <w:szCs w:val="28"/>
        </w:rPr>
        <w:t>ГАЗЕТЫ</w:t>
      </w:r>
    </w:p>
    <w:p w:rsidR="004F6A9E" w:rsidRPr="00E9726A" w:rsidRDefault="004F6A9E" w:rsidP="004F6A9E">
      <w:pPr>
        <w:jc w:val="center"/>
        <w:rPr>
          <w:rFonts w:ascii="Times New Roman" w:hAnsi="Times New Roman" w:cs="Times New Roman"/>
          <w:sz w:val="28"/>
          <w:szCs w:val="28"/>
        </w:rPr>
      </w:pPr>
      <w:r w:rsidRPr="00E9726A">
        <w:rPr>
          <w:rFonts w:ascii="Times New Roman" w:hAnsi="Times New Roman" w:cs="Times New Roman"/>
          <w:sz w:val="28"/>
          <w:szCs w:val="28"/>
        </w:rPr>
        <w:t>АРГУМЕНТЫ И ФАКТЫ</w:t>
      </w:r>
    </w:p>
    <w:p w:rsidR="004F6A9E" w:rsidRDefault="004F6A9E" w:rsidP="004F6A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КНИЖНОЕ ОБОЗРЕНИЕ</w:t>
      </w:r>
    </w:p>
    <w:p w:rsidR="004F6A9E" w:rsidRDefault="004F6A9E" w:rsidP="004F6A9E">
      <w:pPr>
        <w:jc w:val="center"/>
        <w:rPr>
          <w:rFonts w:ascii="Times New Roman" w:hAnsi="Times New Roman" w:cs="Times New Roman"/>
          <w:sz w:val="28"/>
          <w:szCs w:val="28"/>
        </w:rPr>
      </w:pPr>
      <w:r w:rsidRPr="00E9726A">
        <w:rPr>
          <w:rFonts w:ascii="Times New Roman" w:hAnsi="Times New Roman" w:cs="Times New Roman"/>
          <w:sz w:val="28"/>
          <w:szCs w:val="28"/>
        </w:rPr>
        <w:t>КУЛЬТУРА</w:t>
      </w:r>
    </w:p>
    <w:p w:rsidR="004F6A9E" w:rsidRDefault="004F6A9E" w:rsidP="004F6A9E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E9726A">
        <w:rPr>
          <w:rFonts w:ascii="Times New Roman" w:hAnsi="Times New Roman" w:cs="Times New Roman"/>
          <w:b/>
          <w:color w:val="002060"/>
          <w:sz w:val="28"/>
          <w:szCs w:val="28"/>
        </w:rPr>
        <w:t>ЖУРНАЛЫ</w:t>
      </w:r>
    </w:p>
    <w:p w:rsidR="004F6A9E" w:rsidRDefault="004F6A9E" w:rsidP="004F6A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БАЛЕТ</w:t>
      </w:r>
    </w:p>
    <w:p w:rsidR="004F6A9E" w:rsidRDefault="004F6A9E" w:rsidP="004F6A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БИБЛИОГРАФИЯ</w:t>
      </w:r>
    </w:p>
    <w:p w:rsidR="004F6A9E" w:rsidRDefault="004F6A9E" w:rsidP="004F6A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БИБЛИОПОЛЕ</w:t>
      </w:r>
    </w:p>
    <w:p w:rsidR="004F6A9E" w:rsidRDefault="004F6A9E" w:rsidP="004F6A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ДОПОЛНИТЕЛЬНОЕ ОБРАЗОВАНИЕ И ВОСПИТАНИЕ</w:t>
      </w:r>
    </w:p>
    <w:p w:rsidR="004F6A9E" w:rsidRDefault="004F6A9E" w:rsidP="004F6A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 И ЭЛЕКТРОНИКА</w:t>
      </w:r>
    </w:p>
    <w:p w:rsidR="004F6A9E" w:rsidRDefault="004F6A9E" w:rsidP="004F6A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МУЗЫКАЛЬНОЕ ПРОСВЕЩЕНИЕ</w:t>
      </w:r>
    </w:p>
    <w:p w:rsidR="004F6A9E" w:rsidRDefault="004F6A9E" w:rsidP="004F6A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НАРОДНОЕ ТВОРЧЕСТВО</w:t>
      </w:r>
    </w:p>
    <w:p w:rsidR="004F6A9E" w:rsidRDefault="004F6A9E" w:rsidP="004F6A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СОВРЕМЕННЫЕ ПРОБЛЕМЫ СЕРВИСА И ТУРИЗМА</w:t>
      </w:r>
    </w:p>
    <w:p w:rsidR="004F6A9E" w:rsidRDefault="004F6A9E" w:rsidP="004F6A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СРЕДНЕЕ ПРОФЕССИОНАЛЬНОЕ ОБРАЗОВАНИЕ</w:t>
      </w:r>
    </w:p>
    <w:p w:rsidR="004F6A9E" w:rsidRDefault="004F6A9E" w:rsidP="004F6A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ТЕАТР</w:t>
      </w:r>
    </w:p>
    <w:p w:rsidR="00BF395E" w:rsidRDefault="00BF395E"/>
    <w:sectPr w:rsidR="00BF3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A9E"/>
    <w:rsid w:val="00256CFD"/>
    <w:rsid w:val="004F6A9E"/>
    <w:rsid w:val="00BF395E"/>
    <w:rsid w:val="00DA5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A9E"/>
  </w:style>
  <w:style w:type="paragraph" w:styleId="1">
    <w:name w:val="heading 1"/>
    <w:basedOn w:val="a"/>
    <w:next w:val="a"/>
    <w:link w:val="10"/>
    <w:uiPriority w:val="9"/>
    <w:qFormat/>
    <w:rsid w:val="00256CFD"/>
    <w:pPr>
      <w:keepNext/>
      <w:keepLines/>
      <w:spacing w:after="0" w:line="360" w:lineRule="auto"/>
      <w:contextualSpacing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autoRedefine/>
    <w:qFormat/>
    <w:rsid w:val="00DA50D7"/>
    <w:pPr>
      <w:spacing w:after="0" w:line="360" w:lineRule="auto"/>
      <w:ind w:firstLine="709"/>
      <w:contextualSpacing/>
      <w:jc w:val="both"/>
    </w:pPr>
    <w:rPr>
      <w:rFonts w:ascii="Times New Roman" w:hAnsi="Times New Roman" w:cs="Times New Roman"/>
      <w:color w:val="000000" w:themeColor="text1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56CFD"/>
    <w:rPr>
      <w:rFonts w:ascii="Times New Roman" w:eastAsiaTheme="majorEastAsia" w:hAnsi="Times New Roman" w:cstheme="majorBid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A9E"/>
  </w:style>
  <w:style w:type="paragraph" w:styleId="1">
    <w:name w:val="heading 1"/>
    <w:basedOn w:val="a"/>
    <w:next w:val="a"/>
    <w:link w:val="10"/>
    <w:uiPriority w:val="9"/>
    <w:qFormat/>
    <w:rsid w:val="00256CFD"/>
    <w:pPr>
      <w:keepNext/>
      <w:keepLines/>
      <w:spacing w:after="0" w:line="360" w:lineRule="auto"/>
      <w:contextualSpacing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autoRedefine/>
    <w:qFormat/>
    <w:rsid w:val="00DA50D7"/>
    <w:pPr>
      <w:spacing w:after="0" w:line="360" w:lineRule="auto"/>
      <w:ind w:firstLine="709"/>
      <w:contextualSpacing/>
      <w:jc w:val="both"/>
    </w:pPr>
    <w:rPr>
      <w:rFonts w:ascii="Times New Roman" w:hAnsi="Times New Roman" w:cs="Times New Roman"/>
      <w:color w:val="000000" w:themeColor="text1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56CFD"/>
    <w:rPr>
      <w:rFonts w:ascii="Times New Roman" w:eastAsiaTheme="majorEastAsia" w:hAnsi="Times New Roman" w:cstheme="maj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2016-12-21T13:07:00Z</dcterms:created>
  <dcterms:modified xsi:type="dcterms:W3CDTF">2016-12-21T13:08:00Z</dcterms:modified>
</cp:coreProperties>
</file>