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6E" w:rsidRDefault="00E2136E" w:rsidP="00E2136E">
      <w:pPr>
        <w:shd w:val="clear" w:color="auto" w:fill="FFFFFF"/>
        <w:spacing w:after="0" w:line="360" w:lineRule="auto"/>
        <w:ind w:firstLine="720"/>
        <w:jc w:val="center"/>
        <w:rPr>
          <w:rFonts w:ascii="Times New Roman" w:eastAsia="Calibri" w:hAnsi="Times New Roman" w:cs="Times New Roman"/>
          <w:b/>
          <w:caps/>
          <w:color w:val="000000"/>
          <w:sz w:val="28"/>
          <w:szCs w:val="28"/>
        </w:rPr>
      </w:pPr>
      <w:r w:rsidRPr="00AD459C">
        <w:rPr>
          <w:rFonts w:ascii="Times New Roman" w:eastAsia="Calibri" w:hAnsi="Times New Roman" w:cs="Times New Roman"/>
          <w:b/>
          <w:caps/>
          <w:color w:val="000000"/>
          <w:sz w:val="28"/>
          <w:szCs w:val="28"/>
        </w:rPr>
        <w:t>Формирование концертной программы народно-певческого коллектива на примере ансамбля народной песни «Туесок» отделения дополнительного образования Губернаторского колледжа социально-культурных технологий и инноваций (г.Томск)</w:t>
      </w:r>
    </w:p>
    <w:p w:rsidR="00AD459C" w:rsidRPr="00DD415C" w:rsidRDefault="00DD415C" w:rsidP="00DD415C">
      <w:pPr>
        <w:shd w:val="clear" w:color="auto" w:fill="FFFFFF"/>
        <w:spacing w:after="0" w:line="360" w:lineRule="auto"/>
        <w:ind w:firstLine="720"/>
        <w:jc w:val="right"/>
        <w:rPr>
          <w:rFonts w:ascii="Times New Roman" w:eastAsia="Calibri" w:hAnsi="Times New Roman" w:cs="Times New Roman"/>
          <w:b/>
          <w:i/>
          <w:caps/>
          <w:color w:val="000000"/>
          <w:sz w:val="28"/>
          <w:szCs w:val="28"/>
        </w:rPr>
      </w:pPr>
      <w:r w:rsidRPr="00DD415C">
        <w:rPr>
          <w:rFonts w:ascii="Times New Roman" w:eastAsia="Calibri" w:hAnsi="Times New Roman" w:cs="Times New Roman"/>
          <w:b/>
          <w:i/>
          <w:caps/>
          <w:color w:val="000000"/>
          <w:sz w:val="28"/>
          <w:szCs w:val="28"/>
        </w:rPr>
        <w:t xml:space="preserve">Т.Л. </w:t>
      </w:r>
      <w:proofErr w:type="spellStart"/>
      <w:r w:rsidRPr="00DD415C">
        <w:rPr>
          <w:rFonts w:ascii="Times New Roman" w:eastAsia="Calibri" w:hAnsi="Times New Roman" w:cs="Times New Roman"/>
          <w:b/>
          <w:i/>
          <w:color w:val="000000"/>
          <w:sz w:val="28"/>
          <w:szCs w:val="28"/>
        </w:rPr>
        <w:t>Голещихина</w:t>
      </w:r>
      <w:proofErr w:type="spellEnd"/>
    </w:p>
    <w:p w:rsidR="001D0F93" w:rsidRDefault="00DD415C" w:rsidP="00DD415C">
      <w:pPr>
        <w:shd w:val="clear" w:color="auto" w:fill="FFFFFF"/>
        <w:spacing w:after="0" w:line="360" w:lineRule="auto"/>
        <w:ind w:firstLine="720"/>
        <w:jc w:val="right"/>
        <w:rPr>
          <w:rFonts w:ascii="Times New Roman" w:hAnsi="Times New Roman" w:cs="Times New Roman"/>
          <w:i/>
          <w:sz w:val="28"/>
          <w:szCs w:val="28"/>
        </w:rPr>
      </w:pPr>
      <w:r w:rsidRPr="00DD415C">
        <w:rPr>
          <w:rFonts w:ascii="Times New Roman" w:eastAsia="Calibri" w:hAnsi="Times New Roman" w:cs="Times New Roman"/>
          <w:i/>
          <w:caps/>
          <w:color w:val="000000"/>
          <w:sz w:val="28"/>
          <w:szCs w:val="28"/>
        </w:rPr>
        <w:t>ОГАПОУ «</w:t>
      </w:r>
      <w:r w:rsidRPr="001D0F93">
        <w:rPr>
          <w:rFonts w:ascii="Times New Roman" w:hAnsi="Times New Roman" w:cs="Times New Roman"/>
          <w:i/>
          <w:sz w:val="28"/>
          <w:szCs w:val="28"/>
        </w:rPr>
        <w:t>Г</w:t>
      </w:r>
      <w:r w:rsidR="001D0F93" w:rsidRPr="001D0F93">
        <w:rPr>
          <w:rFonts w:ascii="Times New Roman" w:hAnsi="Times New Roman" w:cs="Times New Roman"/>
          <w:i/>
          <w:sz w:val="28"/>
          <w:szCs w:val="28"/>
        </w:rPr>
        <w:t xml:space="preserve">убернаторский колледж </w:t>
      </w:r>
    </w:p>
    <w:p w:rsidR="00DD415C" w:rsidRDefault="001D0F93" w:rsidP="00DD415C">
      <w:pPr>
        <w:shd w:val="clear" w:color="auto" w:fill="FFFFFF"/>
        <w:spacing w:after="0" w:line="360" w:lineRule="auto"/>
        <w:ind w:firstLine="720"/>
        <w:jc w:val="right"/>
        <w:rPr>
          <w:rFonts w:ascii="Times New Roman" w:eastAsia="Calibri" w:hAnsi="Times New Roman" w:cs="Times New Roman"/>
          <w:i/>
          <w:caps/>
          <w:color w:val="000000"/>
          <w:sz w:val="28"/>
          <w:szCs w:val="28"/>
        </w:rPr>
      </w:pPr>
      <w:r w:rsidRPr="001D0F93">
        <w:rPr>
          <w:rFonts w:ascii="Times New Roman" w:hAnsi="Times New Roman" w:cs="Times New Roman"/>
          <w:i/>
          <w:sz w:val="28"/>
          <w:szCs w:val="28"/>
        </w:rPr>
        <w:t>социально-культурных технологий и инноваций</w:t>
      </w:r>
      <w:r w:rsidR="00DD415C" w:rsidRPr="00DD415C">
        <w:rPr>
          <w:rFonts w:ascii="Times New Roman" w:eastAsia="Calibri" w:hAnsi="Times New Roman" w:cs="Times New Roman"/>
          <w:i/>
          <w:caps/>
          <w:color w:val="000000"/>
          <w:sz w:val="28"/>
          <w:szCs w:val="28"/>
        </w:rPr>
        <w:t>»,</w:t>
      </w:r>
    </w:p>
    <w:p w:rsidR="00DD415C" w:rsidRDefault="00DD415C" w:rsidP="00DD415C">
      <w:pPr>
        <w:shd w:val="clear" w:color="auto" w:fill="FFFFFF"/>
        <w:spacing w:after="0" w:line="360" w:lineRule="auto"/>
        <w:ind w:firstLine="720"/>
        <w:jc w:val="right"/>
        <w:rPr>
          <w:rFonts w:ascii="Times New Roman" w:eastAsia="Calibri" w:hAnsi="Times New Roman" w:cs="Times New Roman"/>
          <w:i/>
          <w:color w:val="000000"/>
          <w:sz w:val="28"/>
          <w:szCs w:val="28"/>
        </w:rPr>
      </w:pPr>
      <w:r w:rsidRPr="00DD415C">
        <w:rPr>
          <w:rFonts w:ascii="Times New Roman" w:eastAsia="Calibri" w:hAnsi="Times New Roman" w:cs="Times New Roman"/>
          <w:i/>
          <w:caps/>
          <w:color w:val="000000"/>
          <w:sz w:val="28"/>
          <w:szCs w:val="28"/>
        </w:rPr>
        <w:t xml:space="preserve"> </w:t>
      </w:r>
      <w:r w:rsidRPr="00DD415C">
        <w:rPr>
          <w:rFonts w:ascii="Times New Roman" w:eastAsia="Calibri" w:hAnsi="Times New Roman" w:cs="Times New Roman"/>
          <w:i/>
          <w:color w:val="000000"/>
          <w:sz w:val="28"/>
          <w:szCs w:val="28"/>
        </w:rPr>
        <w:t>г. Томск</w:t>
      </w:r>
    </w:p>
    <w:p w:rsidR="006E4832" w:rsidRDefault="006E4832" w:rsidP="00AD459C">
      <w:pPr>
        <w:shd w:val="clear" w:color="auto" w:fill="FFFFFF"/>
        <w:spacing w:after="0" w:line="360" w:lineRule="auto"/>
        <w:ind w:firstLine="709"/>
        <w:jc w:val="both"/>
        <w:rPr>
          <w:rFonts w:ascii="Times New Roman" w:eastAsia="Calibri" w:hAnsi="Times New Roman" w:cs="Times New Roman"/>
          <w:color w:val="000000"/>
          <w:sz w:val="28"/>
          <w:szCs w:val="28"/>
        </w:rPr>
      </w:pPr>
    </w:p>
    <w:p w:rsidR="006E4832" w:rsidRDefault="006E4832" w:rsidP="006E4832">
      <w:pPr>
        <w:jc w:val="both"/>
        <w:rPr>
          <w:rFonts w:ascii="Times New Roman" w:hAnsi="Times New Roman"/>
          <w:color w:val="000000"/>
          <w:sz w:val="28"/>
          <w:szCs w:val="28"/>
        </w:rPr>
      </w:pPr>
      <w:r w:rsidRPr="0021690E">
        <w:rPr>
          <w:rFonts w:ascii="Times New Roman" w:eastAsia="Times New Roman" w:hAnsi="Times New Roman" w:cs="Times New Roman"/>
          <w:sz w:val="28"/>
          <w:szCs w:val="28"/>
          <w:lang w:eastAsia="ru-RU"/>
        </w:rPr>
        <w:t>В статье рассматривается</w:t>
      </w:r>
      <w:r w:rsidRPr="0021690E">
        <w:rPr>
          <w:rFonts w:ascii="Times New Roman" w:eastAsia="Calibri" w:hAnsi="Times New Roman" w:cs="Times New Roman"/>
          <w:sz w:val="28"/>
          <w:szCs w:val="28"/>
        </w:rPr>
        <w:t xml:space="preserve">  </w:t>
      </w:r>
      <w:r>
        <w:rPr>
          <w:rFonts w:ascii="Times New Roman" w:hAnsi="Times New Roman"/>
          <w:color w:val="000000"/>
          <w:sz w:val="28"/>
          <w:szCs w:val="28"/>
        </w:rPr>
        <w:t>р</w:t>
      </w:r>
      <w:r w:rsidRPr="0021690E">
        <w:rPr>
          <w:rFonts w:ascii="Times New Roman" w:hAnsi="Times New Roman"/>
          <w:color w:val="000000"/>
          <w:sz w:val="28"/>
          <w:szCs w:val="28"/>
        </w:rPr>
        <w:t>оль репертуара в современной духовно-ценностной ориентации детей</w:t>
      </w:r>
      <w:r w:rsidRPr="00E54E3D">
        <w:rPr>
          <w:rFonts w:ascii="Times New Roman" w:hAnsi="Times New Roman"/>
          <w:color w:val="000000"/>
          <w:sz w:val="28"/>
          <w:szCs w:val="28"/>
        </w:rPr>
        <w:t xml:space="preserve"> </w:t>
      </w:r>
      <w:r w:rsidRPr="0021690E">
        <w:rPr>
          <w:rFonts w:ascii="Times New Roman" w:hAnsi="Times New Roman"/>
          <w:color w:val="000000"/>
          <w:sz w:val="28"/>
          <w:szCs w:val="28"/>
        </w:rPr>
        <w:t>народно-песенного коллектива</w:t>
      </w:r>
      <w:r>
        <w:rPr>
          <w:rFonts w:ascii="Times New Roman" w:hAnsi="Times New Roman"/>
          <w:color w:val="000000"/>
          <w:sz w:val="28"/>
          <w:szCs w:val="28"/>
        </w:rPr>
        <w:t xml:space="preserve">. </w:t>
      </w:r>
      <w:r w:rsidRPr="00E54E3D">
        <w:rPr>
          <w:rFonts w:ascii="Times New Roman" w:hAnsi="Times New Roman"/>
          <w:color w:val="000000"/>
          <w:sz w:val="28"/>
          <w:szCs w:val="28"/>
        </w:rPr>
        <w:t>Создание концертной программы на примере детского коллектива раскрывает для его участников жизнь русского народа, наглядно демонстрирует его моральные, эстетические ценности, художественные вкусы.</w:t>
      </w:r>
      <w:r>
        <w:rPr>
          <w:rFonts w:ascii="Times New Roman" w:hAnsi="Times New Roman"/>
          <w:color w:val="000000"/>
          <w:sz w:val="28"/>
          <w:szCs w:val="28"/>
        </w:rPr>
        <w:t xml:space="preserve">  </w:t>
      </w:r>
      <w:r w:rsidRPr="00E54E3D">
        <w:rPr>
          <w:rFonts w:ascii="Times New Roman" w:hAnsi="Times New Roman"/>
          <w:color w:val="000000"/>
          <w:sz w:val="28"/>
          <w:szCs w:val="28"/>
        </w:rPr>
        <w:t>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фольклора, включаемых в репертуар детского фольклорного коллектива.</w:t>
      </w:r>
    </w:p>
    <w:p w:rsidR="006E4832" w:rsidRDefault="006E4832" w:rsidP="006E4832">
      <w:pPr>
        <w:jc w:val="both"/>
        <w:rPr>
          <w:rFonts w:ascii="Times New Roman" w:hAnsi="Times New Roman"/>
          <w:color w:val="000000"/>
          <w:sz w:val="28"/>
          <w:szCs w:val="28"/>
        </w:rPr>
      </w:pPr>
      <w:r w:rsidRPr="002E3454">
        <w:rPr>
          <w:rFonts w:ascii="Times New Roman" w:hAnsi="Times New Roman"/>
          <w:i/>
          <w:color w:val="000000"/>
          <w:sz w:val="28"/>
          <w:szCs w:val="28"/>
        </w:rPr>
        <w:t>Ключевые слова:</w:t>
      </w:r>
      <w:r>
        <w:rPr>
          <w:rFonts w:ascii="Times New Roman" w:hAnsi="Times New Roman"/>
          <w:color w:val="000000"/>
          <w:sz w:val="28"/>
          <w:szCs w:val="28"/>
        </w:rPr>
        <w:t xml:space="preserve"> репертуар, детский фольклор, народное творчество, жанры музыкального фольклора</w:t>
      </w:r>
    </w:p>
    <w:p w:rsidR="006E4832" w:rsidRDefault="006E4832" w:rsidP="006E4832">
      <w:pPr>
        <w:jc w:val="center"/>
        <w:rPr>
          <w:rFonts w:ascii="Times New Roman" w:eastAsia="Calibri" w:hAnsi="Times New Roman" w:cs="Times New Roman"/>
          <w:b/>
          <w:color w:val="000000"/>
          <w:sz w:val="28"/>
          <w:szCs w:val="28"/>
          <w:lang w:val="en-US"/>
        </w:rPr>
      </w:pPr>
      <w:r>
        <w:rPr>
          <w:rFonts w:ascii="Times New Roman" w:eastAsia="Calibri" w:hAnsi="Times New Roman" w:cs="Times New Roman"/>
          <w:b/>
          <w:color w:val="000000"/>
          <w:sz w:val="28"/>
          <w:szCs w:val="28"/>
          <w:lang w:val="en-US"/>
        </w:rPr>
        <w:t>“Formation of folk vocal group’s concert program on the example of folk song ensemble “</w:t>
      </w:r>
      <w:proofErr w:type="spellStart"/>
      <w:r>
        <w:rPr>
          <w:rFonts w:ascii="Times New Roman" w:eastAsia="Calibri" w:hAnsi="Times New Roman" w:cs="Times New Roman"/>
          <w:b/>
          <w:color w:val="000000"/>
          <w:sz w:val="28"/>
          <w:szCs w:val="28"/>
          <w:lang w:val="en-US"/>
        </w:rPr>
        <w:t>Tuesok</w:t>
      </w:r>
      <w:proofErr w:type="spellEnd"/>
      <w:r>
        <w:rPr>
          <w:rFonts w:ascii="Times New Roman" w:eastAsia="Calibri" w:hAnsi="Times New Roman" w:cs="Times New Roman"/>
          <w:b/>
          <w:color w:val="000000"/>
          <w:sz w:val="28"/>
          <w:szCs w:val="28"/>
          <w:lang w:val="en-US"/>
        </w:rPr>
        <w:t>”, supplementary education department, Governor’s college of Social and Cultural Technologies and Innovations” (Tomsk)</w:t>
      </w:r>
    </w:p>
    <w:p w:rsidR="006E4832" w:rsidRDefault="006E4832" w:rsidP="006E4832">
      <w:pPr>
        <w:jc w:val="right"/>
        <w:rPr>
          <w:rFonts w:ascii="Times New Roman" w:eastAsia="Calibri" w:hAnsi="Times New Roman" w:cs="Times New Roman"/>
          <w:b/>
          <w:color w:val="000000"/>
          <w:sz w:val="28"/>
          <w:szCs w:val="28"/>
          <w:lang w:val="en-US"/>
        </w:rPr>
      </w:pPr>
      <w:proofErr w:type="spellStart"/>
      <w:r>
        <w:rPr>
          <w:rFonts w:ascii="Times New Roman" w:eastAsia="Calibri" w:hAnsi="Times New Roman" w:cs="Times New Roman"/>
          <w:b/>
          <w:color w:val="000000"/>
          <w:sz w:val="28"/>
          <w:szCs w:val="28"/>
          <w:lang w:val="en-US"/>
        </w:rPr>
        <w:t>T.L.Goleschikhina</w:t>
      </w:r>
      <w:proofErr w:type="spellEnd"/>
      <w:r>
        <w:rPr>
          <w:rFonts w:ascii="Times New Roman" w:eastAsia="Calibri" w:hAnsi="Times New Roman" w:cs="Times New Roman"/>
          <w:b/>
          <w:color w:val="000000"/>
          <w:sz w:val="28"/>
          <w:szCs w:val="28"/>
          <w:lang w:val="en-US"/>
        </w:rPr>
        <w:t>,</w:t>
      </w:r>
    </w:p>
    <w:p w:rsidR="006E4832" w:rsidRPr="006E4832" w:rsidRDefault="006E4832" w:rsidP="006E4832">
      <w:pPr>
        <w:jc w:val="right"/>
        <w:rPr>
          <w:rFonts w:ascii="Times New Roman" w:eastAsia="Calibri" w:hAnsi="Times New Roman" w:cs="Times New Roman"/>
          <w:color w:val="000000"/>
          <w:sz w:val="28"/>
          <w:szCs w:val="28"/>
          <w:lang w:val="en-US"/>
        </w:rPr>
      </w:pPr>
      <w:r w:rsidRPr="00DF6E1D">
        <w:rPr>
          <w:rFonts w:ascii="Times New Roman" w:eastAsia="Calibri" w:hAnsi="Times New Roman" w:cs="Times New Roman"/>
          <w:color w:val="000000"/>
          <w:sz w:val="28"/>
          <w:szCs w:val="28"/>
          <w:lang w:val="en-US"/>
        </w:rPr>
        <w:t>Governor’s college of Social and Cultural</w:t>
      </w:r>
    </w:p>
    <w:p w:rsidR="006E4832" w:rsidRDefault="006E4832" w:rsidP="006E4832">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en-US"/>
        </w:rPr>
        <w:t xml:space="preserve"> Technologies and Innovations</w:t>
      </w:r>
    </w:p>
    <w:p w:rsidR="006E4832" w:rsidRPr="00DF6E1D" w:rsidRDefault="006E4832" w:rsidP="006E4832">
      <w:pPr>
        <w:jc w:val="right"/>
        <w:rPr>
          <w:rFonts w:ascii="Times New Roman" w:eastAsia="Calibri" w:hAnsi="Times New Roman" w:cs="Times New Roman"/>
          <w:color w:val="000000"/>
          <w:sz w:val="28"/>
          <w:szCs w:val="28"/>
          <w:lang w:val="en-US"/>
        </w:rPr>
      </w:pPr>
      <w:r w:rsidRPr="00DF6E1D">
        <w:rPr>
          <w:rFonts w:ascii="Times New Roman" w:eastAsia="Calibri" w:hAnsi="Times New Roman" w:cs="Times New Roman"/>
          <w:color w:val="000000"/>
          <w:sz w:val="28"/>
          <w:szCs w:val="28"/>
          <w:lang w:val="en-US"/>
        </w:rPr>
        <w:t xml:space="preserve"> Tomsk</w:t>
      </w:r>
    </w:p>
    <w:p w:rsidR="006E4832" w:rsidRPr="00285B11" w:rsidRDefault="006E4832" w:rsidP="006E4832">
      <w:pPr>
        <w:rPr>
          <w:rFonts w:ascii="Times New Roman" w:eastAsia="Calibri" w:hAnsi="Times New Roman" w:cs="Times New Roman"/>
          <w:sz w:val="28"/>
          <w:shd w:val="clear" w:color="auto" w:fill="FFFFFF"/>
          <w:lang w:val="en-US"/>
        </w:rPr>
      </w:pPr>
      <w:r>
        <w:rPr>
          <w:rFonts w:ascii="Times New Roman" w:eastAsia="Calibri" w:hAnsi="Times New Roman" w:cs="Times New Roman"/>
          <w:sz w:val="28"/>
          <w:shd w:val="clear" w:color="auto" w:fill="FFFFFF"/>
          <w:lang w:val="en-US"/>
        </w:rPr>
        <w:t xml:space="preserve">The article considers the role of repertory in modern value and spiritual orientation for folk vocal group’s children. The formation of concert program for children group reveals for its participants life of Russian nation. It also clearly demonstrates Russian people’s moral and aesthetic values as well as artistic tastes. </w:t>
      </w:r>
      <w:proofErr w:type="gramStart"/>
      <w:r>
        <w:rPr>
          <w:rFonts w:ascii="Times New Roman" w:eastAsia="Calibri" w:hAnsi="Times New Roman" w:cs="Times New Roman"/>
          <w:sz w:val="28"/>
          <w:shd w:val="clear" w:color="auto" w:fill="FFFFFF"/>
          <w:lang w:val="en-US"/>
        </w:rPr>
        <w:t>Beauty of native nature, special ways of Russian people’s life, its all-round talent, diligence and optimism.</w:t>
      </w:r>
      <w:proofErr w:type="gramEnd"/>
      <w:r>
        <w:rPr>
          <w:rFonts w:ascii="Times New Roman" w:eastAsia="Calibri" w:hAnsi="Times New Roman" w:cs="Times New Roman"/>
          <w:sz w:val="28"/>
          <w:shd w:val="clear" w:color="auto" w:fill="FFFFFF"/>
          <w:lang w:val="en-US"/>
        </w:rPr>
        <w:t xml:space="preserve"> </w:t>
      </w:r>
      <w:proofErr w:type="gramStart"/>
      <w:r>
        <w:rPr>
          <w:rFonts w:ascii="Times New Roman" w:eastAsia="Calibri" w:hAnsi="Times New Roman" w:cs="Times New Roman"/>
          <w:sz w:val="28"/>
          <w:shd w:val="clear" w:color="auto" w:fill="FFFFFF"/>
          <w:lang w:val="en-US"/>
        </w:rPr>
        <w:t xml:space="preserve">All </w:t>
      </w:r>
      <w:r>
        <w:rPr>
          <w:rFonts w:ascii="Times New Roman" w:eastAsia="Calibri" w:hAnsi="Times New Roman" w:cs="Times New Roman"/>
          <w:sz w:val="28"/>
          <w:shd w:val="clear" w:color="auto" w:fill="FFFFFF"/>
          <w:lang w:val="en-US"/>
        </w:rPr>
        <w:lastRenderedPageBreak/>
        <w:t>that appears vividly before children’s eyes in folklore works.</w:t>
      </w:r>
      <w:proofErr w:type="gramEnd"/>
      <w:r>
        <w:rPr>
          <w:rFonts w:ascii="Times New Roman" w:eastAsia="Calibri" w:hAnsi="Times New Roman" w:cs="Times New Roman"/>
          <w:sz w:val="28"/>
          <w:shd w:val="clear" w:color="auto" w:fill="FFFFFF"/>
          <w:lang w:val="en-US"/>
        </w:rPr>
        <w:t xml:space="preserve"> And these works should be included in the children folklore group’s repertory. </w:t>
      </w:r>
    </w:p>
    <w:p w:rsidR="006E4832" w:rsidRPr="006E4832" w:rsidRDefault="006E4832" w:rsidP="006E4832">
      <w:pPr>
        <w:shd w:val="clear" w:color="auto" w:fill="FFFFFF"/>
        <w:spacing w:after="0" w:line="360" w:lineRule="auto"/>
        <w:ind w:firstLine="709"/>
        <w:jc w:val="both"/>
        <w:rPr>
          <w:rFonts w:ascii="Times New Roman" w:eastAsia="Calibri" w:hAnsi="Times New Roman" w:cs="Times New Roman"/>
          <w:color w:val="000000"/>
          <w:sz w:val="28"/>
          <w:szCs w:val="28"/>
          <w:lang w:val="en-US"/>
        </w:rPr>
      </w:pPr>
      <w:r w:rsidRPr="002A7C32">
        <w:rPr>
          <w:rFonts w:ascii="Times New Roman" w:hAnsi="Times New Roman"/>
          <w:i/>
          <w:color w:val="000000"/>
          <w:sz w:val="28"/>
          <w:szCs w:val="28"/>
          <w:lang w:val="en-US"/>
        </w:rPr>
        <w:t>Keywords:</w:t>
      </w:r>
      <w:r w:rsidRPr="00545C6C">
        <w:rPr>
          <w:rFonts w:ascii="Times New Roman" w:hAnsi="Times New Roman"/>
          <w:color w:val="000000"/>
          <w:sz w:val="28"/>
          <w:szCs w:val="28"/>
          <w:lang w:val="en-US"/>
        </w:rPr>
        <w:t xml:space="preserve"> </w:t>
      </w:r>
      <w:r>
        <w:rPr>
          <w:rFonts w:ascii="Times New Roman" w:hAnsi="Times New Roman"/>
          <w:color w:val="000000"/>
          <w:sz w:val="28"/>
          <w:szCs w:val="28"/>
          <w:lang w:val="en-US"/>
        </w:rPr>
        <w:t>repertory, children’s folklore, folk art, genres of music folklore</w:t>
      </w:r>
    </w:p>
    <w:p w:rsidR="006E4832" w:rsidRPr="006E4832" w:rsidRDefault="006E4832" w:rsidP="00AD459C">
      <w:pPr>
        <w:shd w:val="clear" w:color="auto" w:fill="FFFFFF"/>
        <w:spacing w:after="0" w:line="360" w:lineRule="auto"/>
        <w:ind w:firstLine="709"/>
        <w:jc w:val="both"/>
        <w:rPr>
          <w:rFonts w:ascii="Times New Roman" w:eastAsia="Calibri" w:hAnsi="Times New Roman" w:cs="Times New Roman"/>
          <w:color w:val="000000"/>
          <w:sz w:val="28"/>
          <w:szCs w:val="28"/>
          <w:lang w:val="en-US"/>
        </w:rPr>
      </w:pP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Изучение русской традиционной культуры и национального фольклора воспитывает личность не только нравственно, но и пробуждает в ней необходимые знания сферы духовных основ жизни. Красота родной природы, особенности быта русского народа, его всесторонний талант, трудолюбие, оптимизм предстают перед детьми живо и непосредственно в произведениях фольклора, включаемых в репертуар детского фольклорного коллектива.</w:t>
      </w:r>
    </w:p>
    <w:p w:rsidR="00E2136E" w:rsidRPr="00987E74"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lang w:val="en-US"/>
        </w:rPr>
      </w:pPr>
      <w:r w:rsidRPr="00AD459C">
        <w:rPr>
          <w:rFonts w:ascii="Times New Roman" w:eastAsia="Calibri" w:hAnsi="Times New Roman" w:cs="Times New Roman"/>
          <w:color w:val="000000"/>
          <w:sz w:val="28"/>
          <w:szCs w:val="28"/>
        </w:rPr>
        <w:t>Создание концертной программы на примере детского коллектива раскрывает для его участников жизнь русского народа, наглядно демонстрирует его моральные, эстетические ценности, художественные вкусы. Поэтому в детском фольклорном коллективе особая роль, помимо учебно-образовательной, принадлежит воспитательной функции репертуара.</w:t>
      </w:r>
      <w:r w:rsidR="00987E74">
        <w:rPr>
          <w:rFonts w:ascii="Times New Roman" w:eastAsia="Calibri" w:hAnsi="Times New Roman" w:cs="Times New Roman"/>
          <w:color w:val="000000"/>
          <w:sz w:val="28"/>
          <w:szCs w:val="28"/>
        </w:rPr>
        <w:t xml:space="preserve"> </w:t>
      </w:r>
      <w:r w:rsidR="00987E74" w:rsidRPr="00987E74">
        <w:rPr>
          <w:rFonts w:ascii="Times New Roman" w:eastAsia="Calibri" w:hAnsi="Times New Roman" w:cs="Times New Roman"/>
          <w:color w:val="000000"/>
          <w:sz w:val="28"/>
          <w:szCs w:val="28"/>
        </w:rPr>
        <w:t>[</w:t>
      </w:r>
      <w:r w:rsidR="00987E74">
        <w:rPr>
          <w:rFonts w:ascii="Times New Roman" w:eastAsia="Calibri" w:hAnsi="Times New Roman" w:cs="Times New Roman"/>
          <w:color w:val="000000"/>
          <w:sz w:val="28"/>
          <w:szCs w:val="28"/>
          <w:lang w:val="en-US"/>
        </w:rPr>
        <w:t>4, c.10]</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Роль репертуара народно-песенного коллектива в современной духовно-ценностной ориентации детей особенно велика. Содержание разучиваемых песен имеет народную основу, яркую общественно ценную направленность. Народно-песенные произведения отображают жизнь (наиболее типичные и выдающиеся явления) и ее историю, запечатлённые в ярких художественных образах. Они заставляют переживать глубокие эстетические чувства прекрасного и трагического, возвышенного и комического, тем самым, духовно обогащают ребенка, учат проникновению в эстетическую, нравственную и социальную сущность реальной действительности. Познание жизни с помощью высокохудожественных произведений помогает детям получить социальный ориентир, сформировать свое идейно-эстетическое отношение к явлениям в обществе.</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Создавая концертную программу и организуя работу детского народно-певческого коллектива, педагог получает возможность практически управлять </w:t>
      </w:r>
      <w:r w:rsidRPr="00AD459C">
        <w:rPr>
          <w:rFonts w:ascii="Times New Roman" w:eastAsia="Calibri" w:hAnsi="Times New Roman" w:cs="Times New Roman"/>
          <w:color w:val="000000"/>
          <w:sz w:val="28"/>
          <w:szCs w:val="28"/>
        </w:rPr>
        <w:lastRenderedPageBreak/>
        <w:t xml:space="preserve">развитием нравственно-эстетических чувств детей путем специального подбора репертуара и включения его в учебно-творческую деятельность коллектива.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Проблема репертуара </w:t>
      </w:r>
      <w:r w:rsidR="00AD459C">
        <w:rPr>
          <w:rFonts w:ascii="Times New Roman" w:eastAsia="Calibri" w:hAnsi="Times New Roman" w:cs="Times New Roman"/>
          <w:color w:val="000000"/>
          <w:sz w:val="28"/>
          <w:szCs w:val="28"/>
        </w:rPr>
        <w:t>–</w:t>
      </w:r>
      <w:r w:rsidRPr="00AD459C">
        <w:rPr>
          <w:rFonts w:ascii="Times New Roman" w:eastAsia="Calibri" w:hAnsi="Times New Roman" w:cs="Times New Roman"/>
          <w:color w:val="000000"/>
          <w:sz w:val="28"/>
          <w:szCs w:val="28"/>
        </w:rPr>
        <w:t xml:space="preserve"> главнейшая проблема в исполнительском искусстве </w:t>
      </w:r>
      <w:r w:rsidR="00AD459C">
        <w:rPr>
          <w:rFonts w:ascii="Times New Roman" w:eastAsia="Calibri" w:hAnsi="Times New Roman" w:cs="Times New Roman"/>
          <w:color w:val="000000"/>
          <w:sz w:val="28"/>
          <w:szCs w:val="28"/>
        </w:rPr>
        <w:t>–</w:t>
      </w:r>
      <w:r w:rsidRPr="00AD459C">
        <w:rPr>
          <w:rFonts w:ascii="Times New Roman" w:eastAsia="Calibri" w:hAnsi="Times New Roman" w:cs="Times New Roman"/>
          <w:color w:val="000000"/>
          <w:sz w:val="28"/>
          <w:szCs w:val="28"/>
        </w:rPr>
        <w:t xml:space="preserve"> она всегда была основополагающей в художественном творчестве. С репертуаром связаны не только идейно-художественная направленность искусства, но и стиль его исполнения.</w:t>
      </w:r>
    </w:p>
    <w:p w:rsidR="00E2136E" w:rsidRPr="00987E74" w:rsidRDefault="00E2136E" w:rsidP="00AD459C">
      <w:pPr>
        <w:shd w:val="clear" w:color="auto" w:fill="FFFFFF"/>
        <w:spacing w:after="0" w:line="360" w:lineRule="auto"/>
        <w:ind w:firstLine="709"/>
        <w:jc w:val="both"/>
        <w:rPr>
          <w:rFonts w:ascii="Times New Roman" w:eastAsia="Calibri" w:hAnsi="Times New Roman" w:cs="Times New Roman"/>
          <w:sz w:val="28"/>
          <w:szCs w:val="28"/>
          <w:lang w:val="en-US"/>
        </w:rPr>
      </w:pPr>
      <w:r w:rsidRPr="00AD459C">
        <w:rPr>
          <w:rFonts w:ascii="Times New Roman" w:eastAsia="Calibri" w:hAnsi="Times New Roman" w:cs="Times New Roman"/>
          <w:color w:val="000000"/>
          <w:sz w:val="28"/>
          <w:szCs w:val="28"/>
        </w:rPr>
        <w:t>Репертуар как совокупность произведений, исполняемых тем или иным детским фольклорным коллективом, составляет основу всей его деятельности, находится в непосредственной связи с различными формами и этапами работы, будь то репетиция или концерт, начало или вершина творческого пути коллектива. От репертуарного багажа напрямую зависит всестороннее развитие участников детского фольклорного коллектива. Репертуар влияет на весь учебно-воспитательный процесс участников ансамбля: на его базе накапливаются музыкально-теоретические и обще-эстетические знания детей в области народной культуры, развиваются и совершенствуются качества певческого голоса, вырабатываются навыки, необходимые для фольклорного творчества.</w:t>
      </w:r>
      <w:r w:rsidR="00987E74" w:rsidRPr="00987E74">
        <w:rPr>
          <w:rFonts w:ascii="Times New Roman" w:eastAsia="Calibri" w:hAnsi="Times New Roman" w:cs="Times New Roman"/>
          <w:color w:val="000000"/>
          <w:sz w:val="28"/>
          <w:szCs w:val="28"/>
        </w:rPr>
        <w:t xml:space="preserve"> </w:t>
      </w:r>
      <w:r w:rsidR="00987E74">
        <w:rPr>
          <w:rFonts w:ascii="Times New Roman" w:eastAsia="Calibri" w:hAnsi="Times New Roman" w:cs="Times New Roman"/>
          <w:color w:val="000000"/>
          <w:sz w:val="28"/>
          <w:szCs w:val="28"/>
          <w:lang w:val="en-US"/>
        </w:rPr>
        <w:t>[2, c.26]</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От профессионального подбора произведений зависят перспективы развития коллектива, рост мастерства исполнителей, а также, что наиболее важно для воспитания подрастающего поколения </w:t>
      </w:r>
      <w:r w:rsidR="00AD459C">
        <w:rPr>
          <w:rFonts w:ascii="Times New Roman" w:eastAsia="Calibri" w:hAnsi="Times New Roman" w:cs="Times New Roman"/>
          <w:color w:val="000000"/>
          <w:sz w:val="28"/>
          <w:szCs w:val="28"/>
        </w:rPr>
        <w:t>–</w:t>
      </w:r>
      <w:r w:rsidRPr="00AD459C">
        <w:rPr>
          <w:rFonts w:ascii="Times New Roman" w:eastAsia="Calibri" w:hAnsi="Times New Roman" w:cs="Times New Roman"/>
          <w:color w:val="000000"/>
          <w:sz w:val="28"/>
          <w:szCs w:val="28"/>
        </w:rPr>
        <w:t xml:space="preserve"> формирование нравственно-эстетических качеств участников. Поэтому вопрос о том, что петь и что включать в репертуар, является главным и определяющим в деятельности любого детского фольклорного коллектива.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Учитывая выше изложенное, выделим основные принципы формирования репертуара детского фольклорного коллектива с точки зрения его влияния на нравственно-эстетическое воспитание детей. </w:t>
      </w:r>
    </w:p>
    <w:p w:rsidR="00E2136E" w:rsidRPr="00AD459C" w:rsidRDefault="00AD459C" w:rsidP="00AD459C">
      <w:pPr>
        <w:shd w:val="clear" w:color="auto" w:fill="FFFFFF"/>
        <w:spacing w:after="0" w:line="36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П</w:t>
      </w:r>
      <w:r w:rsidR="00E2136E" w:rsidRPr="00AD459C">
        <w:rPr>
          <w:rFonts w:ascii="Times New Roman" w:eastAsia="Calibri" w:hAnsi="Times New Roman" w:cs="Times New Roman"/>
          <w:b/>
          <w:bCs/>
          <w:color w:val="000000"/>
          <w:sz w:val="28"/>
          <w:szCs w:val="28"/>
        </w:rPr>
        <w:t xml:space="preserve">ринцип идейно-художественной ценности произведений. </w:t>
      </w:r>
      <w:r w:rsidR="00E2136E" w:rsidRPr="00AD459C">
        <w:rPr>
          <w:rFonts w:ascii="Times New Roman" w:eastAsia="Calibri" w:hAnsi="Times New Roman" w:cs="Times New Roman"/>
          <w:bCs/>
          <w:color w:val="000000"/>
          <w:sz w:val="28"/>
          <w:szCs w:val="28"/>
        </w:rPr>
        <w:t>С</w:t>
      </w:r>
      <w:r w:rsidR="00E2136E" w:rsidRPr="00AD459C">
        <w:rPr>
          <w:rFonts w:ascii="Times New Roman" w:eastAsia="Calibri" w:hAnsi="Times New Roman" w:cs="Times New Roman"/>
          <w:color w:val="000000"/>
          <w:sz w:val="28"/>
          <w:szCs w:val="28"/>
        </w:rPr>
        <w:t xml:space="preserve">оздавая концертную программу, выбирая фольклорный материал для детского коллектива, руководителю необходимо уметь оценивать его с точки зрения </w:t>
      </w:r>
      <w:r w:rsidR="00E2136E" w:rsidRPr="00AD459C">
        <w:rPr>
          <w:rFonts w:ascii="Times New Roman" w:eastAsia="Calibri" w:hAnsi="Times New Roman" w:cs="Times New Roman"/>
          <w:color w:val="000000"/>
          <w:sz w:val="28"/>
          <w:szCs w:val="28"/>
        </w:rPr>
        <w:lastRenderedPageBreak/>
        <w:t xml:space="preserve">современности, т.е. актуальности его звучания в современной социокультурной ситуации, и эстетической глубины.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Следующим по значимости следует выделить </w:t>
      </w:r>
      <w:r w:rsidRPr="00AD459C">
        <w:rPr>
          <w:rFonts w:ascii="Times New Roman" w:eastAsia="Calibri" w:hAnsi="Times New Roman" w:cs="Times New Roman"/>
          <w:b/>
          <w:bCs/>
          <w:color w:val="000000"/>
          <w:sz w:val="28"/>
          <w:szCs w:val="28"/>
        </w:rPr>
        <w:t xml:space="preserve">принцип доступности </w:t>
      </w:r>
      <w:r w:rsidRPr="00AD459C">
        <w:rPr>
          <w:rFonts w:ascii="Times New Roman" w:eastAsia="Calibri" w:hAnsi="Times New Roman" w:cs="Times New Roman"/>
          <w:color w:val="000000"/>
          <w:sz w:val="28"/>
          <w:szCs w:val="28"/>
        </w:rPr>
        <w:t xml:space="preserve">репертуара для детского народно-певческого коллектива. Здесь мы имеем ввиду доступность в 2-х направлениях: </w:t>
      </w:r>
      <w:proofErr w:type="gramStart"/>
      <w:r w:rsidRPr="00AD459C">
        <w:rPr>
          <w:rFonts w:ascii="Times New Roman" w:eastAsia="Calibri" w:hAnsi="Times New Roman" w:cs="Times New Roman"/>
          <w:color w:val="000000"/>
          <w:sz w:val="28"/>
          <w:szCs w:val="28"/>
        </w:rPr>
        <w:t>тематическом</w:t>
      </w:r>
      <w:proofErr w:type="gramEnd"/>
      <w:r w:rsidRPr="00AD459C">
        <w:rPr>
          <w:rFonts w:ascii="Times New Roman" w:eastAsia="Calibri" w:hAnsi="Times New Roman" w:cs="Times New Roman"/>
          <w:color w:val="000000"/>
          <w:sz w:val="28"/>
          <w:szCs w:val="28"/>
        </w:rPr>
        <w:t>, т.е. идейно-смысловой доступности репертуара детскому восприятию, и в технической возможности исполнительства его участников.</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b/>
          <w:bCs/>
          <w:color w:val="000000"/>
          <w:sz w:val="28"/>
          <w:szCs w:val="28"/>
        </w:rPr>
        <w:t xml:space="preserve">Тематическая доступность </w:t>
      </w:r>
      <w:r w:rsidRPr="00AD459C">
        <w:rPr>
          <w:rFonts w:ascii="Times New Roman" w:eastAsia="Calibri" w:hAnsi="Times New Roman" w:cs="Times New Roman"/>
          <w:color w:val="000000"/>
          <w:sz w:val="28"/>
          <w:szCs w:val="28"/>
        </w:rPr>
        <w:t xml:space="preserve">репертуара связана, прежде всего, с особенностями детского мировоззрения и развитием интеллекта участников ансамбля.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Оценивая произведения при создании концертной программы для детского фольклорного коллектива с точки зрения его </w:t>
      </w:r>
      <w:r w:rsidRPr="00AD459C">
        <w:rPr>
          <w:rFonts w:ascii="Times New Roman" w:eastAsia="Calibri" w:hAnsi="Times New Roman" w:cs="Times New Roman"/>
          <w:b/>
          <w:color w:val="000000"/>
          <w:sz w:val="28"/>
          <w:szCs w:val="28"/>
        </w:rPr>
        <w:t>технической доступности</w:t>
      </w:r>
      <w:r w:rsidRPr="00AD459C">
        <w:rPr>
          <w:rFonts w:ascii="Times New Roman" w:eastAsia="Calibri" w:hAnsi="Times New Roman" w:cs="Times New Roman"/>
          <w:color w:val="000000"/>
          <w:sz w:val="28"/>
          <w:szCs w:val="28"/>
        </w:rPr>
        <w:t xml:space="preserve"> (т.е. удобства исполнения детьми), руководитель должен обратить внимание на </w:t>
      </w:r>
      <w:r w:rsidRPr="00AD459C">
        <w:rPr>
          <w:rFonts w:ascii="Times New Roman" w:eastAsia="Calibri" w:hAnsi="Times New Roman" w:cs="Times New Roman"/>
          <w:b/>
          <w:i/>
          <w:color w:val="000000"/>
          <w:sz w:val="28"/>
          <w:szCs w:val="28"/>
        </w:rPr>
        <w:t xml:space="preserve">диапазон произведения, его </w:t>
      </w:r>
      <w:proofErr w:type="spellStart"/>
      <w:r w:rsidRPr="00AD459C">
        <w:rPr>
          <w:rFonts w:ascii="Times New Roman" w:eastAsia="Calibri" w:hAnsi="Times New Roman" w:cs="Times New Roman"/>
          <w:b/>
          <w:i/>
          <w:color w:val="000000"/>
          <w:sz w:val="28"/>
          <w:szCs w:val="28"/>
        </w:rPr>
        <w:t>тесситурные</w:t>
      </w:r>
      <w:proofErr w:type="spellEnd"/>
      <w:r w:rsidRPr="00AD459C">
        <w:rPr>
          <w:rFonts w:ascii="Times New Roman" w:eastAsia="Calibri" w:hAnsi="Times New Roman" w:cs="Times New Roman"/>
          <w:b/>
          <w:i/>
          <w:color w:val="000000"/>
          <w:sz w:val="28"/>
          <w:szCs w:val="28"/>
        </w:rPr>
        <w:t xml:space="preserve"> условия и темп.</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При создании концертной программы и отборе репертуара необходимо руководствоваться </w:t>
      </w:r>
      <w:r w:rsidRPr="00AD459C">
        <w:rPr>
          <w:rFonts w:ascii="Times New Roman" w:eastAsia="Calibri" w:hAnsi="Times New Roman" w:cs="Times New Roman"/>
          <w:b/>
          <w:bCs/>
          <w:color w:val="000000"/>
          <w:sz w:val="28"/>
          <w:szCs w:val="28"/>
        </w:rPr>
        <w:t xml:space="preserve">принципом соответствия возрастному и количественному составу </w:t>
      </w:r>
      <w:r w:rsidRPr="00AD459C">
        <w:rPr>
          <w:rFonts w:ascii="Times New Roman" w:eastAsia="Calibri" w:hAnsi="Times New Roman" w:cs="Times New Roman"/>
          <w:color w:val="000000"/>
          <w:sz w:val="28"/>
          <w:szCs w:val="28"/>
        </w:rPr>
        <w:t xml:space="preserve">детского народно-певческого коллектива. </w:t>
      </w:r>
    </w:p>
    <w:p w:rsidR="00E2136E" w:rsidRPr="00AD459C" w:rsidRDefault="00E2136E" w:rsidP="00E2136E">
      <w:pPr>
        <w:shd w:val="clear" w:color="auto" w:fill="FFFFFF"/>
        <w:spacing w:after="0" w:line="360" w:lineRule="auto"/>
        <w:ind w:firstLine="720"/>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Состав детского ансамбля может быть: маленьким или большим; </w:t>
      </w:r>
    </w:p>
    <w:p w:rsidR="00E2136E" w:rsidRPr="00AD459C" w:rsidRDefault="00E2136E" w:rsidP="00E2136E">
      <w:pPr>
        <w:shd w:val="clear" w:color="auto" w:fill="FFFFFF"/>
        <w:spacing w:after="0" w:line="360" w:lineRule="auto"/>
        <w:ind w:firstLine="720"/>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 </w:t>
      </w:r>
      <w:proofErr w:type="gramStart"/>
      <w:r w:rsidRPr="00AD459C">
        <w:rPr>
          <w:rFonts w:ascii="Times New Roman" w:eastAsia="Calibri" w:hAnsi="Times New Roman" w:cs="Times New Roman"/>
          <w:color w:val="000000"/>
          <w:sz w:val="28"/>
          <w:szCs w:val="28"/>
        </w:rPr>
        <w:t>однородным</w:t>
      </w:r>
      <w:proofErr w:type="gramEnd"/>
      <w:r w:rsidRPr="00AD459C">
        <w:rPr>
          <w:rFonts w:ascii="Times New Roman" w:eastAsia="Calibri" w:hAnsi="Times New Roman" w:cs="Times New Roman"/>
          <w:color w:val="000000"/>
          <w:sz w:val="28"/>
          <w:szCs w:val="28"/>
        </w:rPr>
        <w:t xml:space="preserve"> (только девочки или только мальчики) или смешанным;</w:t>
      </w:r>
    </w:p>
    <w:p w:rsidR="00E2136E" w:rsidRPr="00AD459C" w:rsidRDefault="00E2136E" w:rsidP="00E2136E">
      <w:pPr>
        <w:shd w:val="clear" w:color="auto" w:fill="FFFFFF"/>
        <w:spacing w:after="0" w:line="360" w:lineRule="auto"/>
        <w:ind w:firstLine="720"/>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одновозрастным или в разновозрастным.</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proofErr w:type="gramStart"/>
      <w:r w:rsidRPr="00AD459C">
        <w:rPr>
          <w:rFonts w:ascii="Times New Roman" w:eastAsia="Calibri" w:hAnsi="Times New Roman" w:cs="Times New Roman"/>
          <w:color w:val="000000"/>
          <w:sz w:val="28"/>
          <w:szCs w:val="28"/>
        </w:rPr>
        <w:t xml:space="preserve">Ведущее место в репертуаре, согласно принципу соответствия возрастному составу, должны занимать народные игры, песни с движением, драматизацией, т.к. общепризнанно, что игра является ведущим видом деятельности ребенка:  она обучает, развивает, воспитывает, социализирует, развлекает, дает отдых. </w:t>
      </w:r>
      <w:proofErr w:type="gramEnd"/>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Игра </w:t>
      </w:r>
      <w:r w:rsidR="00AD459C">
        <w:rPr>
          <w:rFonts w:ascii="Times New Roman" w:eastAsia="Calibri" w:hAnsi="Times New Roman" w:cs="Times New Roman"/>
          <w:color w:val="000000"/>
          <w:sz w:val="28"/>
          <w:szCs w:val="28"/>
        </w:rPr>
        <w:t>–</w:t>
      </w:r>
      <w:r w:rsidRPr="00AD459C">
        <w:rPr>
          <w:rFonts w:ascii="Times New Roman" w:eastAsia="Calibri" w:hAnsi="Times New Roman" w:cs="Times New Roman"/>
          <w:color w:val="000000"/>
          <w:sz w:val="28"/>
          <w:szCs w:val="28"/>
        </w:rPr>
        <w:t xml:space="preserve"> это многогранное понятие, которое означает занятие, отдых, развлечение, забаву, потеху, соревнование, тренинг, в процессе которых воспитательные требования взрослых к детям становятся их требованиями к самим себе, а значит, активным средством воспитания и самовоспитания.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lastRenderedPageBreak/>
        <w:t xml:space="preserve">Обновление и расширение репертуарного багажа детского коллектива необходимо проводить в соответствии </w:t>
      </w:r>
      <w:r w:rsidRPr="00AD459C">
        <w:rPr>
          <w:rFonts w:ascii="Times New Roman" w:eastAsia="Calibri" w:hAnsi="Times New Roman" w:cs="Times New Roman"/>
          <w:b/>
          <w:bCs/>
          <w:color w:val="000000"/>
          <w:sz w:val="28"/>
          <w:szCs w:val="28"/>
        </w:rPr>
        <w:t>с учебно-образовательным принципом.</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При отборе репертуара руководитель не должен руководствоваться только возрастными исполнительскими возможностями детского голоса и уже имеющимися вокально-техническими достижениями. Репертуар детского фольклорного коллектива должен содержать посильные для участников трудности. Обучение должно забегать вперед развития, должно опираться на завтрашний день ребенка.</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Именно в процессе преодоления таких «посильных трудностей» в работе над репертуаром растет профессиональный уровень певческого коллектива.</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b/>
          <w:bCs/>
          <w:color w:val="000000"/>
          <w:sz w:val="28"/>
          <w:szCs w:val="28"/>
        </w:rPr>
        <w:t xml:space="preserve">Принцип жанрового разнообразия </w:t>
      </w:r>
      <w:r w:rsidRPr="00AD459C">
        <w:rPr>
          <w:rFonts w:ascii="Times New Roman" w:eastAsia="Calibri" w:hAnsi="Times New Roman" w:cs="Times New Roman"/>
          <w:color w:val="000000"/>
          <w:sz w:val="28"/>
          <w:szCs w:val="28"/>
        </w:rPr>
        <w:t>репертуара.</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Репертуар детского фольклорного ансамбля должен постоянно пополняться малоизвестными произведениями фольклора, не замыкаться на какой-либо узкой жанровой направленности.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color w:val="000000"/>
          <w:sz w:val="28"/>
          <w:szCs w:val="28"/>
        </w:rPr>
        <w:t xml:space="preserve">Только в этом случае руководителю удастся поддерживать постоянный интерес участников детского коллектива к фольклорному творчеству. </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Благодаря тематическому и жанровому разнообразию репертуара руководитель может составить интересную, зрелищную, востребованную концертную программу детского коллектива.</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sz w:val="28"/>
          <w:szCs w:val="28"/>
        </w:rPr>
      </w:pPr>
      <w:r w:rsidRPr="00AD459C">
        <w:rPr>
          <w:rFonts w:ascii="Times New Roman" w:eastAsia="Calibri" w:hAnsi="Times New Roman" w:cs="Times New Roman"/>
          <w:color w:val="000000"/>
          <w:sz w:val="28"/>
          <w:szCs w:val="28"/>
        </w:rPr>
        <w:t xml:space="preserve">Следует сказать и о разумном сочетании в репертуаре детского фольклорного коллектива песен с сопровождением и без него </w:t>
      </w:r>
      <w:r w:rsidRPr="00AD459C">
        <w:rPr>
          <w:rFonts w:ascii="Times New Roman" w:eastAsia="Calibri" w:hAnsi="Times New Roman" w:cs="Times New Roman"/>
          <w:iCs/>
          <w:color w:val="000000"/>
          <w:sz w:val="28"/>
          <w:szCs w:val="28"/>
        </w:rPr>
        <w:t>(</w:t>
      </w:r>
      <w:r w:rsidRPr="00AD459C">
        <w:rPr>
          <w:rFonts w:ascii="Times New Roman" w:eastAsia="Calibri" w:hAnsi="Times New Roman" w:cs="Times New Roman"/>
          <w:iCs/>
          <w:color w:val="000000"/>
          <w:sz w:val="28"/>
          <w:szCs w:val="28"/>
          <w:lang w:val="en-US"/>
        </w:rPr>
        <w:t>a</w:t>
      </w:r>
      <w:r w:rsidR="00065752" w:rsidRPr="00065752">
        <w:rPr>
          <w:rFonts w:ascii="Times New Roman" w:eastAsia="Calibri" w:hAnsi="Times New Roman" w:cs="Times New Roman"/>
          <w:iCs/>
          <w:color w:val="000000"/>
          <w:sz w:val="28"/>
          <w:szCs w:val="28"/>
        </w:rPr>
        <w:t>`</w:t>
      </w:r>
      <w:proofErr w:type="spellStart"/>
      <w:r w:rsidRPr="00AD459C">
        <w:rPr>
          <w:rFonts w:ascii="Times New Roman" w:eastAsia="Calibri" w:hAnsi="Times New Roman" w:cs="Times New Roman"/>
          <w:iCs/>
          <w:color w:val="000000"/>
          <w:sz w:val="28"/>
          <w:szCs w:val="28"/>
          <w:lang w:val="en-US"/>
        </w:rPr>
        <w:t>capella</w:t>
      </w:r>
      <w:proofErr w:type="spellEnd"/>
      <w:r w:rsidRPr="00AD459C">
        <w:rPr>
          <w:rFonts w:ascii="Times New Roman" w:eastAsia="Calibri" w:hAnsi="Times New Roman" w:cs="Times New Roman"/>
          <w:iCs/>
          <w:color w:val="000000"/>
          <w:sz w:val="28"/>
          <w:szCs w:val="28"/>
        </w:rPr>
        <w:t xml:space="preserve">). </w:t>
      </w:r>
      <w:r w:rsidRPr="00AD459C">
        <w:rPr>
          <w:rFonts w:ascii="Times New Roman" w:eastAsia="Calibri" w:hAnsi="Times New Roman" w:cs="Times New Roman"/>
          <w:color w:val="000000"/>
          <w:sz w:val="28"/>
          <w:szCs w:val="28"/>
        </w:rPr>
        <w:t>Многие современные коллективы большую часть своего репертуара исполняют с сопровождением. Аккомпанемент, конечно, при разучивании и исполнении некоторых фольклорных произведений играет важную роль. Он поддерживает, дополняет, украшает ансамблевое звучание, помогает не только выдерживать правильный темп, ритм, но и чище интонировать. Но следует учитывать, что такие инструменты, как гармонь, баян чаще всего заглушают звучание неокрепших детских голосов. Для аккомпанемента в детском коллективе больше подходит балалайка, скрипка, духовые инструменты.</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rPr>
      </w:pPr>
      <w:r w:rsidRPr="00AD459C">
        <w:rPr>
          <w:rFonts w:ascii="Times New Roman" w:eastAsia="Calibri" w:hAnsi="Times New Roman" w:cs="Times New Roman"/>
          <w:b/>
          <w:bCs/>
          <w:color w:val="000000"/>
          <w:sz w:val="28"/>
          <w:szCs w:val="28"/>
        </w:rPr>
        <w:lastRenderedPageBreak/>
        <w:t xml:space="preserve">Принцип накопления репертуара. </w:t>
      </w:r>
      <w:r w:rsidRPr="00AD459C">
        <w:rPr>
          <w:rFonts w:ascii="Times New Roman" w:eastAsia="Calibri" w:hAnsi="Times New Roman" w:cs="Times New Roman"/>
          <w:color w:val="000000"/>
          <w:sz w:val="28"/>
          <w:szCs w:val="28"/>
        </w:rPr>
        <w:t>Для того, чтобы некоторые произведения в репертуаре не оказались «одноразовыми», т.е. включенными в репертуар ради какого-то одного концерта или для развития каких-либо певческих навыков и т.д., руководителю детского народно-певческого ансамбля необходимо оценивать перспективы существования в репертуаре того или иного фольклорного примера.</w:t>
      </w:r>
    </w:p>
    <w:p w:rsidR="00E2136E" w:rsidRPr="00987E74" w:rsidRDefault="00E2136E" w:rsidP="00AD459C">
      <w:pPr>
        <w:shd w:val="clear" w:color="auto" w:fill="FFFFFF"/>
        <w:spacing w:after="0" w:line="360" w:lineRule="auto"/>
        <w:ind w:firstLine="709"/>
        <w:jc w:val="both"/>
        <w:rPr>
          <w:rFonts w:ascii="Times New Roman" w:eastAsia="Calibri" w:hAnsi="Times New Roman" w:cs="Times New Roman"/>
          <w:color w:val="000000"/>
          <w:sz w:val="28"/>
          <w:szCs w:val="28"/>
          <w:lang w:val="en-US"/>
        </w:rPr>
      </w:pPr>
      <w:r w:rsidRPr="00AD459C">
        <w:rPr>
          <w:rFonts w:ascii="Times New Roman" w:eastAsia="Calibri" w:hAnsi="Times New Roman" w:cs="Times New Roman"/>
          <w:color w:val="000000"/>
          <w:sz w:val="28"/>
          <w:szCs w:val="28"/>
        </w:rPr>
        <w:t>Руководствуясь вышеназванными критериями при создании концертной программы и отборе репертуара детского фольклорного ансамбля, хормейстер тем самым сможет обеспечить всестороннее развитие его участников, формировать нравственные положительные качества, удовлетворять потребности в эстетическом развитии и творческом самовыражении.</w:t>
      </w:r>
      <w:r w:rsidR="00987E74" w:rsidRPr="00987E74">
        <w:rPr>
          <w:rFonts w:ascii="Times New Roman" w:eastAsia="Calibri" w:hAnsi="Times New Roman" w:cs="Times New Roman"/>
          <w:color w:val="000000"/>
          <w:sz w:val="28"/>
          <w:szCs w:val="28"/>
        </w:rPr>
        <w:t xml:space="preserve"> [</w:t>
      </w:r>
      <w:r w:rsidR="00987E74">
        <w:rPr>
          <w:rFonts w:ascii="Times New Roman" w:eastAsia="Calibri" w:hAnsi="Times New Roman" w:cs="Times New Roman"/>
          <w:color w:val="000000"/>
          <w:sz w:val="28"/>
          <w:szCs w:val="28"/>
          <w:lang w:val="en-US"/>
        </w:rPr>
        <w:t>2, c.50]</w:t>
      </w:r>
    </w:p>
    <w:p w:rsidR="00E2136E" w:rsidRPr="00AD459C" w:rsidRDefault="00E2136E" w:rsidP="00AD459C">
      <w:pPr>
        <w:shd w:val="clear" w:color="auto" w:fill="FFFFFF"/>
        <w:spacing w:after="0" w:line="360" w:lineRule="auto"/>
        <w:ind w:firstLine="709"/>
        <w:jc w:val="both"/>
        <w:rPr>
          <w:rFonts w:ascii="Times New Roman" w:eastAsia="Calibri" w:hAnsi="Times New Roman" w:cs="Times New Roman"/>
          <w:i/>
          <w:color w:val="000000"/>
          <w:sz w:val="28"/>
          <w:szCs w:val="28"/>
        </w:rPr>
      </w:pPr>
      <w:r w:rsidRPr="00AD459C">
        <w:rPr>
          <w:rFonts w:ascii="Times New Roman" w:eastAsia="Calibri" w:hAnsi="Times New Roman" w:cs="Times New Roman"/>
          <w:b/>
          <w:bCs/>
          <w:sz w:val="28"/>
          <w:szCs w:val="28"/>
          <w:lang w:eastAsia="ru-RU"/>
        </w:rPr>
        <w:t>Принципы построения концертной программы</w:t>
      </w:r>
      <w:r w:rsidRPr="00AD459C">
        <w:rPr>
          <w:rFonts w:ascii="Times New Roman" w:eastAsia="Calibri" w:hAnsi="Times New Roman" w:cs="Times New Roman"/>
          <w:bCs/>
          <w:i/>
          <w:sz w:val="28"/>
          <w:szCs w:val="28"/>
          <w:lang w:eastAsia="ru-RU"/>
        </w:rPr>
        <w:t>.</w:t>
      </w:r>
    </w:p>
    <w:p w:rsidR="00E2136E" w:rsidRPr="00AD459C"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 </w:t>
      </w:r>
      <w:r w:rsidRPr="00AD459C">
        <w:rPr>
          <w:rFonts w:ascii="Times New Roman" w:eastAsia="Calibri" w:hAnsi="Times New Roman" w:cs="Times New Roman"/>
          <w:sz w:val="28"/>
          <w:szCs w:val="28"/>
          <w:lang w:eastAsia="ru-RU"/>
        </w:rPr>
        <w:tab/>
        <w:t xml:space="preserve">Нередко руководители ограничиваются только установлением порядка имеющихся номеров вместо того, чтобы выстроить концерт, придать ему динамическую и законченную форму. При составлении программы руководителю коллектива следует обратиться за консультацией к режиссеру, а если есть возможность, привлечь его еще раньше, в период подготовки номера. </w:t>
      </w:r>
    </w:p>
    <w:p w:rsidR="00AD459C"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Режиссер поможет драматургически выстроить номер, определить необходимые мизансцены, поставить смысловые акценты в тексте песен, разработать характер сценического поведения исполнителей, вместе с художником продумать детали оформления номера, костюма исполнителя. Если нет режиссера, руководитель должен познакомиться с принципами построения программы.</w:t>
      </w:r>
    </w:p>
    <w:p w:rsidR="00065752" w:rsidRPr="006E4832"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b/>
          <w:sz w:val="28"/>
          <w:szCs w:val="28"/>
          <w:lang w:eastAsia="ru-RU"/>
        </w:rPr>
        <w:t>Следующий важный момент составления программы</w:t>
      </w:r>
      <w:r w:rsidRPr="00AD459C">
        <w:rPr>
          <w:rFonts w:ascii="Times New Roman" w:eastAsia="Calibri" w:hAnsi="Times New Roman" w:cs="Times New Roman"/>
          <w:sz w:val="28"/>
          <w:szCs w:val="28"/>
          <w:lang w:eastAsia="ru-RU"/>
        </w:rPr>
        <w:t>: концерт должен идти по нарастающей линии так, чтобы восприятие зрителей поддерживалось усиливающейся «ударностью» номеров, то есть номера, вызывающие наиболее бурную реакцию зрителей, исполнять ближе к концу программы. Самое же завершение концерта обязательно требует наиболее эффектной и впечатляющей точки.</w:t>
      </w:r>
    </w:p>
    <w:p w:rsidR="00E2136E" w:rsidRPr="00E9209C" w:rsidRDefault="00E2136E" w:rsidP="00AD459C">
      <w:pPr>
        <w:spacing w:after="0" w:line="360" w:lineRule="auto"/>
        <w:ind w:firstLine="709"/>
        <w:jc w:val="both"/>
        <w:rPr>
          <w:rFonts w:ascii="Times New Roman" w:eastAsia="Calibri" w:hAnsi="Times New Roman" w:cs="Times New Roman"/>
          <w:sz w:val="28"/>
          <w:szCs w:val="28"/>
          <w:lang w:val="en-US" w:eastAsia="ru-RU"/>
        </w:rPr>
      </w:pPr>
      <w:r w:rsidRPr="00AD459C">
        <w:rPr>
          <w:rFonts w:ascii="Times New Roman" w:eastAsia="Calibri" w:hAnsi="Times New Roman" w:cs="Times New Roman"/>
          <w:sz w:val="28"/>
          <w:szCs w:val="28"/>
          <w:lang w:eastAsia="ru-RU"/>
        </w:rPr>
        <w:lastRenderedPageBreak/>
        <w:t xml:space="preserve">Еще одно важное условие построения программы </w:t>
      </w:r>
      <w:r w:rsidR="00AD459C">
        <w:rPr>
          <w:rFonts w:ascii="Times New Roman" w:eastAsia="Calibri" w:hAnsi="Times New Roman" w:cs="Times New Roman"/>
          <w:sz w:val="28"/>
          <w:szCs w:val="28"/>
          <w:lang w:eastAsia="ru-RU"/>
        </w:rPr>
        <w:t>–</w:t>
      </w:r>
      <w:r w:rsidRPr="00AD459C">
        <w:rPr>
          <w:rFonts w:ascii="Times New Roman" w:eastAsia="Calibri" w:hAnsi="Times New Roman" w:cs="Times New Roman"/>
          <w:sz w:val="28"/>
          <w:szCs w:val="28"/>
          <w:lang w:eastAsia="ru-RU"/>
        </w:rPr>
        <w:t xml:space="preserve"> </w:t>
      </w:r>
      <w:r w:rsidRPr="00AD459C">
        <w:rPr>
          <w:rFonts w:ascii="Times New Roman" w:eastAsia="Calibri" w:hAnsi="Times New Roman" w:cs="Times New Roman"/>
          <w:b/>
          <w:sz w:val="28"/>
          <w:szCs w:val="28"/>
          <w:lang w:eastAsia="ru-RU"/>
        </w:rPr>
        <w:t>принцип контраста</w:t>
      </w:r>
      <w:r w:rsidRPr="00AD459C">
        <w:rPr>
          <w:rFonts w:ascii="Times New Roman" w:eastAsia="Calibri" w:hAnsi="Times New Roman" w:cs="Times New Roman"/>
          <w:sz w:val="28"/>
          <w:szCs w:val="28"/>
          <w:lang w:eastAsia="ru-RU"/>
        </w:rPr>
        <w:t xml:space="preserve">. Поэтому руководитель должен заботиться о контрастности номеров. </w:t>
      </w:r>
      <w:r w:rsidR="00E9209C">
        <w:rPr>
          <w:rFonts w:ascii="Times New Roman" w:eastAsia="Calibri" w:hAnsi="Times New Roman" w:cs="Times New Roman"/>
          <w:sz w:val="28"/>
          <w:szCs w:val="28"/>
          <w:lang w:val="en-US" w:eastAsia="ru-RU"/>
        </w:rPr>
        <w:t>[2, c.35]</w:t>
      </w:r>
      <w:bookmarkStart w:id="0" w:name="_GoBack"/>
      <w:bookmarkEnd w:id="0"/>
    </w:p>
    <w:p w:rsidR="00AD459C"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Рецептов сочетания номеров дать невозможно. Каждая программа, каждое выступление имеет свою специфику, и руководителю приходится все время заново продумывать варианты исполнения в зависимости от содержания, места выступления, контингента зрителей.</w:t>
      </w:r>
    </w:p>
    <w:p w:rsidR="00E2136E" w:rsidRPr="00AD459C"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 xml:space="preserve">Следует также учесть, что расположение наиболее веселых, зрелищных номеров ближе к концу программы вовсе не означает, что первая часть концерта должна быть очень серьезной, а вторая </w:t>
      </w:r>
      <w:r w:rsidR="00AD459C">
        <w:rPr>
          <w:rFonts w:ascii="Times New Roman" w:eastAsia="Calibri" w:hAnsi="Times New Roman" w:cs="Times New Roman"/>
          <w:sz w:val="28"/>
          <w:szCs w:val="28"/>
          <w:lang w:eastAsia="ru-RU"/>
        </w:rPr>
        <w:t>–</w:t>
      </w:r>
      <w:r w:rsidRPr="00AD459C">
        <w:rPr>
          <w:rFonts w:ascii="Times New Roman" w:eastAsia="Calibri" w:hAnsi="Times New Roman" w:cs="Times New Roman"/>
          <w:sz w:val="28"/>
          <w:szCs w:val="28"/>
          <w:lang w:eastAsia="ru-RU"/>
        </w:rPr>
        <w:t xml:space="preserve"> сплошным развлечением. </w:t>
      </w:r>
    </w:p>
    <w:p w:rsidR="00065752" w:rsidRPr="006E4832"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Необходимо практиковать также отчетные концерты коллектива, которые проходят 1</w:t>
      </w:r>
      <w:r w:rsidR="00AD459C">
        <w:rPr>
          <w:rFonts w:ascii="Times New Roman" w:eastAsia="Calibri" w:hAnsi="Times New Roman" w:cs="Times New Roman"/>
          <w:sz w:val="28"/>
          <w:szCs w:val="28"/>
          <w:lang w:eastAsia="ru-RU"/>
        </w:rPr>
        <w:t>-</w:t>
      </w:r>
      <w:r w:rsidRPr="00AD459C">
        <w:rPr>
          <w:rFonts w:ascii="Times New Roman" w:eastAsia="Calibri" w:hAnsi="Times New Roman" w:cs="Times New Roman"/>
          <w:sz w:val="28"/>
          <w:szCs w:val="28"/>
          <w:lang w:eastAsia="ru-RU"/>
        </w:rPr>
        <w:t xml:space="preserve">2 раза в год. Готовить их надо особенно тщательно, воспитывая тем самым у артистов чувство ответственности перед слушателями. </w:t>
      </w:r>
    </w:p>
    <w:p w:rsidR="00AD459C" w:rsidRPr="00987E74" w:rsidRDefault="00E2136E" w:rsidP="00AD459C">
      <w:pPr>
        <w:spacing w:after="0" w:line="360" w:lineRule="auto"/>
        <w:ind w:firstLine="709"/>
        <w:jc w:val="both"/>
        <w:rPr>
          <w:rFonts w:ascii="Times New Roman" w:eastAsia="Calibri" w:hAnsi="Times New Roman" w:cs="Times New Roman"/>
          <w:sz w:val="28"/>
          <w:szCs w:val="28"/>
          <w:lang w:val="en-US" w:eastAsia="ru-RU"/>
        </w:rPr>
      </w:pPr>
      <w:r w:rsidRPr="00AD459C">
        <w:rPr>
          <w:rFonts w:ascii="Times New Roman" w:eastAsia="Calibri" w:hAnsi="Times New Roman" w:cs="Times New Roman"/>
          <w:sz w:val="28"/>
          <w:szCs w:val="28"/>
          <w:lang w:eastAsia="ru-RU"/>
        </w:rPr>
        <w:t>Учитывая многообразие форм концертной практики народно-певческих  коллективов, следует еще раз подчеркнуть необходимость жанрового и тематического разнообразия репертуара. Интересно можно выстроить и решить сценически собственную концертную программу, принять участие в тематическом концерте, посвященном праздничной дате, провести танцевальный вечер в клубе.</w:t>
      </w:r>
      <w:r w:rsidR="00987E74" w:rsidRPr="00987E74">
        <w:rPr>
          <w:rFonts w:ascii="Times New Roman" w:eastAsia="Calibri" w:hAnsi="Times New Roman" w:cs="Times New Roman"/>
          <w:sz w:val="28"/>
          <w:szCs w:val="28"/>
          <w:lang w:eastAsia="ru-RU"/>
        </w:rPr>
        <w:t xml:space="preserve"> [</w:t>
      </w:r>
      <w:r w:rsidR="00987E74">
        <w:rPr>
          <w:rFonts w:ascii="Times New Roman" w:eastAsia="Calibri" w:hAnsi="Times New Roman" w:cs="Times New Roman"/>
          <w:sz w:val="28"/>
          <w:szCs w:val="28"/>
          <w:lang w:val="en-US" w:eastAsia="ru-RU"/>
        </w:rPr>
        <w:t>1, c.27]</w:t>
      </w:r>
    </w:p>
    <w:p w:rsidR="00E2136E" w:rsidRPr="00AD459C" w:rsidRDefault="00E2136E" w:rsidP="00AD459C">
      <w:pPr>
        <w:spacing w:after="0" w:line="360" w:lineRule="auto"/>
        <w:ind w:firstLine="709"/>
        <w:jc w:val="both"/>
        <w:rPr>
          <w:rFonts w:ascii="Times New Roman" w:eastAsia="Calibri" w:hAnsi="Times New Roman" w:cs="Times New Roman"/>
          <w:sz w:val="28"/>
          <w:szCs w:val="28"/>
          <w:lang w:eastAsia="ru-RU"/>
        </w:rPr>
      </w:pPr>
      <w:r w:rsidRPr="00AD459C">
        <w:rPr>
          <w:rFonts w:ascii="Times New Roman" w:eastAsia="Calibri" w:hAnsi="Times New Roman" w:cs="Times New Roman"/>
          <w:sz w:val="28"/>
          <w:szCs w:val="28"/>
          <w:lang w:eastAsia="ru-RU"/>
        </w:rPr>
        <w:t xml:space="preserve">С 2013г на отделении дополнительного образования Губернаторского колледжа социально-культурных технологий и инноваций </w:t>
      </w:r>
      <w:proofErr w:type="spellStart"/>
      <w:r w:rsidRPr="00AD459C">
        <w:rPr>
          <w:rFonts w:ascii="Times New Roman" w:eastAsia="Calibri" w:hAnsi="Times New Roman" w:cs="Times New Roman"/>
          <w:sz w:val="28"/>
          <w:szCs w:val="28"/>
          <w:lang w:eastAsia="ru-RU"/>
        </w:rPr>
        <w:t>г</w:t>
      </w:r>
      <w:proofErr w:type="gramStart"/>
      <w:r w:rsidRPr="00AD459C">
        <w:rPr>
          <w:rFonts w:ascii="Times New Roman" w:eastAsia="Calibri" w:hAnsi="Times New Roman" w:cs="Times New Roman"/>
          <w:sz w:val="28"/>
          <w:szCs w:val="28"/>
          <w:lang w:eastAsia="ru-RU"/>
        </w:rPr>
        <w:t>.Т</w:t>
      </w:r>
      <w:proofErr w:type="gramEnd"/>
      <w:r w:rsidRPr="00AD459C">
        <w:rPr>
          <w:rFonts w:ascii="Times New Roman" w:eastAsia="Calibri" w:hAnsi="Times New Roman" w:cs="Times New Roman"/>
          <w:sz w:val="28"/>
          <w:szCs w:val="28"/>
          <w:lang w:eastAsia="ru-RU"/>
        </w:rPr>
        <w:t>омска</w:t>
      </w:r>
      <w:proofErr w:type="spellEnd"/>
      <w:r w:rsidRPr="00AD459C">
        <w:rPr>
          <w:rFonts w:ascii="Times New Roman" w:eastAsia="Calibri" w:hAnsi="Times New Roman" w:cs="Times New Roman"/>
          <w:sz w:val="28"/>
          <w:szCs w:val="28"/>
          <w:lang w:eastAsia="ru-RU"/>
        </w:rPr>
        <w:t xml:space="preserve"> начала работать студия народного пения «Туесок». На данный момент в студии занимается старшая и младшая группы ансамбля народной песни «Туесок». </w:t>
      </w:r>
    </w:p>
    <w:p w:rsidR="00E2136E" w:rsidRPr="00AD459C" w:rsidRDefault="00E2136E" w:rsidP="00AD459C">
      <w:pPr>
        <w:spacing w:after="0" w:line="360" w:lineRule="auto"/>
        <w:ind w:firstLine="709"/>
        <w:jc w:val="both"/>
        <w:rPr>
          <w:rFonts w:ascii="Times New Roman" w:hAnsi="Times New Roman" w:cs="Times New Roman"/>
          <w:sz w:val="28"/>
          <w:szCs w:val="28"/>
        </w:rPr>
      </w:pPr>
      <w:r w:rsidRPr="00AD459C">
        <w:rPr>
          <w:rFonts w:ascii="Times New Roman" w:hAnsi="Times New Roman" w:cs="Times New Roman"/>
          <w:sz w:val="28"/>
          <w:szCs w:val="28"/>
        </w:rPr>
        <w:t>В младшей занимаются дети дошкольного возраста (4-6 лет).  Занятия проходят по большей части в игровой форме, что соответствует данной возрастной группе. В репертуар входят игровые песни, народные музыкальные игры, а также жанры детского фольклора (</w:t>
      </w:r>
      <w:proofErr w:type="spellStart"/>
      <w:r w:rsidRPr="00AD459C">
        <w:rPr>
          <w:rFonts w:ascii="Times New Roman" w:hAnsi="Times New Roman" w:cs="Times New Roman"/>
          <w:sz w:val="28"/>
          <w:szCs w:val="28"/>
        </w:rPr>
        <w:t>потешки</w:t>
      </w:r>
      <w:proofErr w:type="spellEnd"/>
      <w:r w:rsidRPr="00AD459C">
        <w:rPr>
          <w:rFonts w:ascii="Times New Roman" w:hAnsi="Times New Roman" w:cs="Times New Roman"/>
          <w:sz w:val="28"/>
          <w:szCs w:val="28"/>
        </w:rPr>
        <w:t xml:space="preserve">, колыбельные песни, прибаутки). Дети с большим удовольствием откликаются на различные формы проведения урока. Это и простукивание ритма на ложках, и убаюкивание своей игрушки во время </w:t>
      </w:r>
      <w:proofErr w:type="spellStart"/>
      <w:r w:rsidRPr="00AD459C">
        <w:rPr>
          <w:rFonts w:ascii="Times New Roman" w:hAnsi="Times New Roman" w:cs="Times New Roman"/>
          <w:sz w:val="28"/>
          <w:szCs w:val="28"/>
        </w:rPr>
        <w:t>пропевания</w:t>
      </w:r>
      <w:proofErr w:type="spellEnd"/>
      <w:r w:rsidRPr="00AD459C">
        <w:rPr>
          <w:rFonts w:ascii="Times New Roman" w:hAnsi="Times New Roman" w:cs="Times New Roman"/>
          <w:sz w:val="28"/>
          <w:szCs w:val="28"/>
        </w:rPr>
        <w:t xml:space="preserve"> колыбельной песни, и демонстрируя того или иного персонажа в народных играх.</w:t>
      </w:r>
    </w:p>
    <w:p w:rsidR="00E2136E" w:rsidRPr="00AD459C" w:rsidRDefault="00E2136E" w:rsidP="00AD459C">
      <w:pPr>
        <w:spacing w:after="0" w:line="360" w:lineRule="auto"/>
        <w:ind w:firstLine="709"/>
        <w:jc w:val="both"/>
        <w:rPr>
          <w:rFonts w:ascii="Times New Roman" w:hAnsi="Times New Roman" w:cs="Times New Roman"/>
          <w:sz w:val="28"/>
          <w:szCs w:val="28"/>
        </w:rPr>
      </w:pPr>
      <w:r w:rsidRPr="00AD459C">
        <w:rPr>
          <w:rFonts w:ascii="Times New Roman" w:hAnsi="Times New Roman" w:cs="Times New Roman"/>
          <w:sz w:val="28"/>
          <w:szCs w:val="28"/>
        </w:rPr>
        <w:lastRenderedPageBreak/>
        <w:t xml:space="preserve">В старшей группе, в которую входят дети 8-12 лет, подбор репертуара происходит следующим образом: в этом году в группу перешли ребята из младшей группы, т.к. по возрасту уже не соответствовали младшей. Соответственно, пришлось уделить большое внимание унисону, потому что хороший унисон является основой ансамблевого пения. Конечно, в репертуаре остались песни, которые ребята исполняли в прошлом году, но и добавились новые. В репертуар входят плясовые, хороводные, игровые, а также лирические песни в основном сибирского региона. </w:t>
      </w:r>
      <w:r w:rsidRPr="00AD459C">
        <w:rPr>
          <w:rFonts w:ascii="Times New Roman" w:eastAsia="Times New Roman" w:hAnsi="Times New Roman" w:cs="Times New Roman"/>
          <w:sz w:val="28"/>
          <w:szCs w:val="28"/>
          <w:lang w:eastAsia="ru-RU"/>
        </w:rPr>
        <w:t>При подборе репертуара учитываются исполнительские возможности участников.</w:t>
      </w:r>
    </w:p>
    <w:p w:rsidR="00E2136E" w:rsidRPr="00AD459C" w:rsidRDefault="00E2136E" w:rsidP="00AD459C">
      <w:pPr>
        <w:spacing w:after="0" w:line="360" w:lineRule="auto"/>
        <w:ind w:firstLine="709"/>
        <w:jc w:val="both"/>
        <w:rPr>
          <w:rFonts w:ascii="Times New Roman" w:hAnsi="Times New Roman" w:cs="Times New Roman"/>
          <w:sz w:val="28"/>
          <w:szCs w:val="28"/>
        </w:rPr>
      </w:pPr>
      <w:r w:rsidRPr="00AD459C">
        <w:rPr>
          <w:rFonts w:ascii="Times New Roman" w:hAnsi="Times New Roman" w:cs="Times New Roman"/>
          <w:sz w:val="28"/>
          <w:szCs w:val="28"/>
        </w:rPr>
        <w:t xml:space="preserve">Что касается построения концертной программы, то хочется отметить, что творческие выступления чаще всего проходят в виде театрализованной программы с включением интерактивного действия. В связи с тем, что на ансамбле народной песни «Туесок» проходят практику студенты народно-музыкального отделения колледжа, а в задании по практике сказано: «разучивание 1-2 произведений музыкального фольклора. Построение общей концертной программы», то студенты стараются программу выстроить в виде театрализованного представления. На концертах присутствуют родители, которые являются активными участниками всего действа. </w:t>
      </w:r>
      <w:r w:rsidR="0051335A" w:rsidRPr="00AD459C">
        <w:rPr>
          <w:rFonts w:ascii="Times New Roman" w:hAnsi="Times New Roman" w:cs="Times New Roman"/>
          <w:sz w:val="28"/>
          <w:szCs w:val="28"/>
        </w:rPr>
        <w:t>Такая форма концерта очень нравится детям и родителям. Каждый ребенок может проявить свои творческие способности не только в пении, но и в актерской игре.</w:t>
      </w:r>
    </w:p>
    <w:p w:rsidR="00065752" w:rsidRDefault="00065752" w:rsidP="00065752">
      <w:pPr>
        <w:spacing w:after="0" w:line="360" w:lineRule="auto"/>
        <w:jc w:val="both"/>
        <w:rPr>
          <w:rFonts w:ascii="Times New Roman" w:eastAsia="Calibri" w:hAnsi="Times New Roman" w:cs="Times New Roman"/>
          <w:sz w:val="28"/>
          <w:szCs w:val="28"/>
          <w:lang w:eastAsia="ru-RU"/>
        </w:rPr>
      </w:pPr>
    </w:p>
    <w:p w:rsidR="006E4832" w:rsidRDefault="006E4832" w:rsidP="006E4832">
      <w:pPr>
        <w:jc w:val="center"/>
        <w:rPr>
          <w:rFonts w:ascii="Times New Roman" w:hAnsi="Times New Roman"/>
          <w:b/>
          <w:color w:val="000000"/>
          <w:sz w:val="28"/>
          <w:szCs w:val="28"/>
        </w:rPr>
      </w:pPr>
      <w:r w:rsidRPr="00DD0990">
        <w:rPr>
          <w:rFonts w:ascii="Times New Roman" w:hAnsi="Times New Roman"/>
          <w:b/>
          <w:color w:val="000000"/>
          <w:sz w:val="28"/>
          <w:szCs w:val="28"/>
        </w:rPr>
        <w:t>Список литературы</w:t>
      </w:r>
    </w:p>
    <w:p w:rsidR="006E4832" w:rsidRPr="00DD0990" w:rsidRDefault="006E4832" w:rsidP="006E4832">
      <w:pPr>
        <w:rPr>
          <w:rFonts w:ascii="Times New Roman" w:hAnsi="Times New Roman"/>
          <w:color w:val="000000"/>
          <w:sz w:val="28"/>
          <w:szCs w:val="28"/>
        </w:rPr>
      </w:pPr>
      <w:r w:rsidRPr="00DD0990">
        <w:rPr>
          <w:rFonts w:ascii="Times New Roman" w:hAnsi="Times New Roman"/>
          <w:color w:val="000000"/>
          <w:sz w:val="28"/>
          <w:szCs w:val="28"/>
        </w:rPr>
        <w:t>1.  Актуальные  проблемы  художественного  воспитания  детей  дошкольного  и школьного возраста: Сборник. – М., 1983.</w:t>
      </w:r>
    </w:p>
    <w:p w:rsidR="006E4832" w:rsidRPr="00DD0990" w:rsidRDefault="006E4832" w:rsidP="006E4832">
      <w:pPr>
        <w:rPr>
          <w:rFonts w:ascii="Times New Roman" w:hAnsi="Times New Roman"/>
          <w:color w:val="000000"/>
          <w:sz w:val="28"/>
          <w:szCs w:val="28"/>
        </w:rPr>
      </w:pPr>
      <w:r w:rsidRPr="00DD0990">
        <w:rPr>
          <w:rFonts w:ascii="Times New Roman" w:hAnsi="Times New Roman"/>
          <w:color w:val="000000"/>
          <w:sz w:val="28"/>
          <w:szCs w:val="28"/>
        </w:rPr>
        <w:t xml:space="preserve">2.  Антипова  Л.А.  -  Концертно-исполнительская  практика  и  </w:t>
      </w:r>
      <w:proofErr w:type="gramStart"/>
      <w:r w:rsidRPr="00DD0990">
        <w:rPr>
          <w:rFonts w:ascii="Times New Roman" w:hAnsi="Times New Roman"/>
          <w:color w:val="000000"/>
          <w:sz w:val="28"/>
          <w:szCs w:val="28"/>
        </w:rPr>
        <w:t>сценическое</w:t>
      </w:r>
      <w:proofErr w:type="gramEnd"/>
      <w:r w:rsidRPr="00DD0990">
        <w:rPr>
          <w:rFonts w:ascii="Times New Roman" w:hAnsi="Times New Roman"/>
          <w:color w:val="000000"/>
          <w:sz w:val="28"/>
          <w:szCs w:val="28"/>
        </w:rPr>
        <w:t xml:space="preserve"> </w:t>
      </w:r>
    </w:p>
    <w:p w:rsidR="006E4832" w:rsidRPr="00DD0990" w:rsidRDefault="006E4832" w:rsidP="006E4832">
      <w:pPr>
        <w:rPr>
          <w:rFonts w:ascii="Times New Roman" w:hAnsi="Times New Roman"/>
          <w:color w:val="000000"/>
          <w:sz w:val="28"/>
          <w:szCs w:val="28"/>
        </w:rPr>
      </w:pPr>
      <w:r>
        <w:rPr>
          <w:rFonts w:ascii="Times New Roman" w:hAnsi="Times New Roman"/>
          <w:color w:val="000000"/>
          <w:sz w:val="28"/>
          <w:szCs w:val="28"/>
        </w:rPr>
        <w:t xml:space="preserve">воплощение </w:t>
      </w:r>
      <w:r w:rsidRPr="00DD0990">
        <w:rPr>
          <w:rFonts w:ascii="Times New Roman" w:hAnsi="Times New Roman"/>
          <w:color w:val="000000"/>
          <w:sz w:val="28"/>
          <w:szCs w:val="28"/>
        </w:rPr>
        <w:t>фольклора. – Москва 1993.</w:t>
      </w:r>
    </w:p>
    <w:p w:rsidR="006E4832" w:rsidRPr="00DD0990" w:rsidRDefault="006E4832" w:rsidP="006E4832">
      <w:pPr>
        <w:rPr>
          <w:rFonts w:ascii="Times New Roman" w:hAnsi="Times New Roman"/>
          <w:color w:val="000000"/>
          <w:sz w:val="28"/>
          <w:szCs w:val="28"/>
        </w:rPr>
      </w:pPr>
      <w:r>
        <w:rPr>
          <w:rFonts w:ascii="Times New Roman" w:hAnsi="Times New Roman"/>
          <w:color w:val="000000"/>
          <w:sz w:val="28"/>
          <w:szCs w:val="28"/>
        </w:rPr>
        <w:t>3</w:t>
      </w:r>
      <w:r w:rsidRPr="00DD0990">
        <w:rPr>
          <w:rFonts w:ascii="Times New Roman" w:hAnsi="Times New Roman"/>
          <w:color w:val="000000"/>
          <w:sz w:val="28"/>
          <w:szCs w:val="28"/>
        </w:rPr>
        <w:t>. Горюнова Л. Мир народного творчества. Музыка в школе. № 1. – М.:</w:t>
      </w:r>
    </w:p>
    <w:p w:rsidR="006E4832" w:rsidRPr="00DD0990" w:rsidRDefault="006E4832" w:rsidP="006E4832">
      <w:pPr>
        <w:rPr>
          <w:rFonts w:ascii="Times New Roman" w:hAnsi="Times New Roman"/>
          <w:color w:val="000000"/>
          <w:sz w:val="28"/>
          <w:szCs w:val="28"/>
        </w:rPr>
      </w:pPr>
      <w:r w:rsidRPr="00DD0990">
        <w:rPr>
          <w:rFonts w:ascii="Times New Roman" w:hAnsi="Times New Roman"/>
          <w:color w:val="000000"/>
          <w:sz w:val="28"/>
          <w:szCs w:val="28"/>
        </w:rPr>
        <w:t>Просвещение, 1990.</w:t>
      </w:r>
    </w:p>
    <w:p w:rsidR="006E4832" w:rsidRPr="00DD0990" w:rsidRDefault="006E4832" w:rsidP="006E4832">
      <w:pPr>
        <w:rPr>
          <w:rFonts w:ascii="Times New Roman" w:hAnsi="Times New Roman"/>
          <w:color w:val="000000"/>
          <w:sz w:val="28"/>
          <w:szCs w:val="28"/>
        </w:rPr>
      </w:pPr>
      <w:r>
        <w:rPr>
          <w:rFonts w:ascii="Times New Roman" w:hAnsi="Times New Roman"/>
          <w:color w:val="000000"/>
          <w:sz w:val="28"/>
          <w:szCs w:val="28"/>
        </w:rPr>
        <w:t>4</w:t>
      </w:r>
      <w:r w:rsidRPr="00DD0990">
        <w:rPr>
          <w:rFonts w:ascii="Times New Roman" w:hAnsi="Times New Roman"/>
          <w:color w:val="000000"/>
          <w:sz w:val="28"/>
          <w:szCs w:val="28"/>
        </w:rPr>
        <w:t xml:space="preserve">. </w:t>
      </w:r>
      <w:proofErr w:type="spellStart"/>
      <w:r w:rsidRPr="00DD0990">
        <w:rPr>
          <w:rFonts w:ascii="Times New Roman" w:hAnsi="Times New Roman"/>
          <w:color w:val="000000"/>
          <w:sz w:val="28"/>
          <w:szCs w:val="28"/>
        </w:rPr>
        <w:t>Картавцева</w:t>
      </w:r>
      <w:proofErr w:type="spellEnd"/>
      <w:r w:rsidRPr="00DD0990">
        <w:rPr>
          <w:rFonts w:ascii="Times New Roman" w:hAnsi="Times New Roman"/>
          <w:color w:val="000000"/>
          <w:sz w:val="28"/>
          <w:szCs w:val="28"/>
        </w:rPr>
        <w:t xml:space="preserve"> М.Г. Школа русского фольклора. М.: МГИК, 1994 – 72 с.</w:t>
      </w:r>
    </w:p>
    <w:p w:rsidR="006E4832" w:rsidRDefault="006E4832" w:rsidP="006E4832">
      <w:pPr>
        <w:rPr>
          <w:rFonts w:ascii="Times New Roman" w:hAnsi="Times New Roman"/>
          <w:color w:val="000000"/>
          <w:sz w:val="28"/>
          <w:szCs w:val="28"/>
          <w:lang w:val="en-US"/>
        </w:rPr>
      </w:pPr>
      <w:r>
        <w:rPr>
          <w:rFonts w:ascii="Times New Roman" w:hAnsi="Times New Roman"/>
          <w:color w:val="000000"/>
          <w:sz w:val="28"/>
          <w:szCs w:val="28"/>
        </w:rPr>
        <w:lastRenderedPageBreak/>
        <w:t>5</w:t>
      </w:r>
      <w:r w:rsidRPr="00DD0990">
        <w:rPr>
          <w:rFonts w:ascii="Times New Roman" w:hAnsi="Times New Roman"/>
          <w:color w:val="000000"/>
          <w:sz w:val="28"/>
          <w:szCs w:val="28"/>
        </w:rPr>
        <w:t>. Мельников М.Н. Русский детский фольклор. М</w:t>
      </w:r>
      <w:r w:rsidRPr="00DF6E1D">
        <w:rPr>
          <w:rFonts w:ascii="Times New Roman" w:hAnsi="Times New Roman"/>
          <w:color w:val="000000"/>
          <w:sz w:val="28"/>
          <w:szCs w:val="28"/>
          <w:lang w:val="en-US"/>
        </w:rPr>
        <w:t xml:space="preserve"> ., 1987 – </w:t>
      </w:r>
      <w:r w:rsidRPr="00DD0990">
        <w:rPr>
          <w:rFonts w:ascii="Times New Roman" w:hAnsi="Times New Roman"/>
          <w:color w:val="000000"/>
          <w:sz w:val="28"/>
          <w:szCs w:val="28"/>
        </w:rPr>
        <w:t>с</w:t>
      </w:r>
      <w:r w:rsidRPr="00DF6E1D">
        <w:rPr>
          <w:rFonts w:ascii="Times New Roman" w:hAnsi="Times New Roman"/>
          <w:color w:val="000000"/>
          <w:sz w:val="28"/>
          <w:szCs w:val="28"/>
          <w:lang w:val="en-US"/>
        </w:rPr>
        <w:t>. 1.</w:t>
      </w:r>
    </w:p>
    <w:p w:rsidR="006E4832" w:rsidRDefault="006E4832" w:rsidP="00065752">
      <w:pPr>
        <w:spacing w:after="0" w:line="360" w:lineRule="auto"/>
        <w:jc w:val="both"/>
        <w:rPr>
          <w:rFonts w:ascii="Times New Roman" w:eastAsia="Calibri" w:hAnsi="Times New Roman" w:cs="Times New Roman"/>
          <w:sz w:val="28"/>
          <w:szCs w:val="28"/>
          <w:lang w:eastAsia="ru-RU"/>
        </w:rPr>
      </w:pPr>
    </w:p>
    <w:p w:rsidR="006E4832" w:rsidRDefault="006E4832" w:rsidP="006E4832">
      <w:pPr>
        <w:jc w:val="center"/>
        <w:rPr>
          <w:rFonts w:ascii="Times New Roman" w:hAnsi="Times New Roman"/>
          <w:b/>
          <w:color w:val="000000"/>
          <w:sz w:val="28"/>
          <w:szCs w:val="28"/>
          <w:lang w:val="en-US"/>
        </w:rPr>
      </w:pPr>
      <w:r w:rsidRPr="002A7C32">
        <w:rPr>
          <w:rFonts w:ascii="Times New Roman" w:hAnsi="Times New Roman"/>
          <w:b/>
          <w:color w:val="000000"/>
          <w:sz w:val="28"/>
          <w:szCs w:val="28"/>
          <w:lang w:val="en-US"/>
        </w:rPr>
        <w:t>List of references</w:t>
      </w:r>
    </w:p>
    <w:p w:rsidR="006E4832" w:rsidRDefault="006E4832" w:rsidP="006E4832">
      <w:pPr>
        <w:pStyle w:val="a3"/>
        <w:numPr>
          <w:ilvl w:val="0"/>
          <w:numId w:val="1"/>
        </w:numPr>
        <w:rPr>
          <w:rFonts w:ascii="Times New Roman" w:hAnsi="Times New Roman"/>
          <w:color w:val="000000"/>
          <w:sz w:val="28"/>
          <w:szCs w:val="28"/>
          <w:lang w:val="en-US"/>
        </w:rPr>
      </w:pPr>
      <w:proofErr w:type="spellStart"/>
      <w:r>
        <w:rPr>
          <w:rFonts w:ascii="Times New Roman" w:hAnsi="Times New Roman"/>
          <w:color w:val="000000"/>
          <w:sz w:val="28"/>
          <w:szCs w:val="28"/>
          <w:lang w:val="en-US"/>
        </w:rPr>
        <w:t>Aktual’nye</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problem</w:t>
      </w:r>
      <w:r w:rsidRPr="002A7C32">
        <w:rPr>
          <w:rFonts w:ascii="Times New Roman" w:hAnsi="Times New Roman"/>
          <w:color w:val="000000"/>
          <w:sz w:val="28"/>
          <w:szCs w:val="28"/>
          <w:lang w:val="en-US"/>
        </w:rPr>
        <w:t>y</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khudo</w:t>
      </w:r>
      <w:r>
        <w:rPr>
          <w:rFonts w:ascii="Times New Roman" w:hAnsi="Times New Roman"/>
          <w:color w:val="000000"/>
          <w:sz w:val="28"/>
          <w:szCs w:val="28"/>
          <w:lang w:val="en-US"/>
        </w:rPr>
        <w:t>z</w:t>
      </w:r>
      <w:r w:rsidRPr="002A7C32">
        <w:rPr>
          <w:rFonts w:ascii="Times New Roman" w:hAnsi="Times New Roman"/>
          <w:color w:val="000000"/>
          <w:sz w:val="28"/>
          <w:szCs w:val="28"/>
          <w:lang w:val="en-US"/>
        </w:rPr>
        <w:t>hestvennogo</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vospitanija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detej</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doshkol’nogo</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i</w:t>
      </w:r>
      <w:proofErr w:type="spellEnd"/>
      <w:r w:rsidRPr="002A7C32">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shkol’nogo</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vozrasta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Sbornik</w:t>
      </w:r>
      <w:proofErr w:type="spellEnd"/>
      <w:r>
        <w:rPr>
          <w:rFonts w:ascii="Times New Roman" w:hAnsi="Times New Roman"/>
          <w:color w:val="000000"/>
          <w:sz w:val="28"/>
          <w:szCs w:val="28"/>
          <w:lang w:val="en-US"/>
        </w:rPr>
        <w:t>. – M., 1983.</w:t>
      </w:r>
    </w:p>
    <w:p w:rsidR="006E4832" w:rsidRDefault="006E4832" w:rsidP="006E4832">
      <w:pPr>
        <w:pStyle w:val="a3"/>
        <w:numPr>
          <w:ilvl w:val="0"/>
          <w:numId w:val="1"/>
        </w:numPr>
        <w:rPr>
          <w:rFonts w:ascii="Times New Roman" w:hAnsi="Times New Roman"/>
          <w:color w:val="000000"/>
          <w:sz w:val="28"/>
          <w:szCs w:val="28"/>
          <w:lang w:val="en-US"/>
        </w:rPr>
      </w:pPr>
      <w:proofErr w:type="spellStart"/>
      <w:r>
        <w:rPr>
          <w:rFonts w:ascii="Times New Roman" w:hAnsi="Times New Roman"/>
          <w:color w:val="000000"/>
          <w:sz w:val="28"/>
          <w:szCs w:val="28"/>
          <w:lang w:val="en-US"/>
        </w:rPr>
        <w:t>Antipova</w:t>
      </w:r>
      <w:proofErr w:type="spellEnd"/>
      <w:r>
        <w:rPr>
          <w:rFonts w:ascii="Times New Roman" w:hAnsi="Times New Roman"/>
          <w:color w:val="000000"/>
          <w:sz w:val="28"/>
          <w:szCs w:val="28"/>
          <w:lang w:val="en-US"/>
        </w:rPr>
        <w:t xml:space="preserve"> L.A. – </w:t>
      </w:r>
      <w:proofErr w:type="spellStart"/>
      <w:r>
        <w:rPr>
          <w:rFonts w:ascii="Times New Roman" w:hAnsi="Times New Roman"/>
          <w:color w:val="000000"/>
          <w:sz w:val="28"/>
          <w:szCs w:val="28"/>
          <w:lang w:val="en-US"/>
        </w:rPr>
        <w:t>Koncertno-ispolnitel’skaja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praktika</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i</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scenicheskoe</w:t>
      </w:r>
      <w:proofErr w:type="spellEnd"/>
      <w:r w:rsidRPr="002A7C32">
        <w:rPr>
          <w:rFonts w:ascii="Times New Roman" w:hAnsi="Times New Roman"/>
          <w:color w:val="000000"/>
          <w:sz w:val="28"/>
          <w:szCs w:val="28"/>
          <w:lang w:val="en-US"/>
        </w:rPr>
        <w:t xml:space="preserve"> </w:t>
      </w:r>
      <w:proofErr w:type="spellStart"/>
      <w:r w:rsidRPr="002A7C32">
        <w:rPr>
          <w:rFonts w:ascii="Times New Roman" w:hAnsi="Times New Roman"/>
          <w:color w:val="000000"/>
          <w:sz w:val="28"/>
          <w:szCs w:val="28"/>
          <w:lang w:val="en-US"/>
        </w:rPr>
        <w:t>voploschenie</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fol’klora</w:t>
      </w:r>
      <w:proofErr w:type="spellEnd"/>
      <w:r>
        <w:rPr>
          <w:rFonts w:ascii="Times New Roman" w:hAnsi="Times New Roman"/>
          <w:color w:val="000000"/>
          <w:sz w:val="28"/>
          <w:szCs w:val="28"/>
          <w:lang w:val="en-US"/>
        </w:rPr>
        <w:t>. – Moskva, 1993.</w:t>
      </w:r>
    </w:p>
    <w:p w:rsidR="006E4832" w:rsidRDefault="006E4832" w:rsidP="006E4832">
      <w:pPr>
        <w:pStyle w:val="a3"/>
        <w:numPr>
          <w:ilvl w:val="0"/>
          <w:numId w:val="1"/>
        </w:numPr>
        <w:rPr>
          <w:rFonts w:ascii="Times New Roman" w:hAnsi="Times New Roman"/>
          <w:color w:val="000000"/>
          <w:sz w:val="28"/>
          <w:szCs w:val="28"/>
          <w:lang w:val="en-US"/>
        </w:rPr>
      </w:pPr>
      <w:proofErr w:type="spellStart"/>
      <w:r>
        <w:rPr>
          <w:rFonts w:ascii="Times New Roman" w:hAnsi="Times New Roman"/>
          <w:color w:val="000000"/>
          <w:sz w:val="28"/>
          <w:szCs w:val="28"/>
          <w:lang w:val="en-US"/>
        </w:rPr>
        <w:t>Gorjunova</w:t>
      </w:r>
      <w:proofErr w:type="spellEnd"/>
      <w:r>
        <w:rPr>
          <w:rFonts w:ascii="Times New Roman" w:hAnsi="Times New Roman"/>
          <w:color w:val="000000"/>
          <w:sz w:val="28"/>
          <w:szCs w:val="28"/>
          <w:lang w:val="en-US"/>
        </w:rPr>
        <w:t xml:space="preserve"> L. – Mir </w:t>
      </w:r>
      <w:proofErr w:type="spellStart"/>
      <w:r>
        <w:rPr>
          <w:rFonts w:ascii="Times New Roman" w:hAnsi="Times New Roman"/>
          <w:color w:val="000000"/>
          <w:sz w:val="28"/>
          <w:szCs w:val="28"/>
          <w:lang w:val="en-US"/>
        </w:rPr>
        <w:t>narodnogo</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tvorchestva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Muzyka</w:t>
      </w:r>
      <w:proofErr w:type="spellEnd"/>
      <w:r>
        <w:rPr>
          <w:rFonts w:ascii="Times New Roman" w:hAnsi="Times New Roman"/>
          <w:color w:val="000000"/>
          <w:sz w:val="28"/>
          <w:szCs w:val="28"/>
          <w:lang w:val="en-US"/>
        </w:rPr>
        <w:t xml:space="preserve"> v </w:t>
      </w:r>
      <w:proofErr w:type="spellStart"/>
      <w:r>
        <w:rPr>
          <w:rFonts w:ascii="Times New Roman" w:hAnsi="Times New Roman"/>
          <w:color w:val="000000"/>
          <w:sz w:val="28"/>
          <w:szCs w:val="28"/>
          <w:lang w:val="en-US"/>
        </w:rPr>
        <w:t>shkole</w:t>
      </w:r>
      <w:proofErr w:type="spellEnd"/>
      <w:r>
        <w:rPr>
          <w:rFonts w:ascii="Times New Roman" w:hAnsi="Times New Roman"/>
          <w:color w:val="000000"/>
          <w:sz w:val="28"/>
          <w:szCs w:val="28"/>
          <w:lang w:val="en-US"/>
        </w:rPr>
        <w:t xml:space="preserve">. </w:t>
      </w:r>
      <w:r w:rsidRPr="002A7C32">
        <w:rPr>
          <w:rFonts w:ascii="Times New Roman" w:hAnsi="Times New Roman"/>
          <w:color w:val="000000"/>
          <w:sz w:val="28"/>
          <w:szCs w:val="28"/>
          <w:lang w:val="en-US"/>
        </w:rPr>
        <w:t>№1</w:t>
      </w:r>
      <w:r>
        <w:rPr>
          <w:rFonts w:ascii="Times New Roman" w:hAnsi="Times New Roman"/>
          <w:color w:val="000000"/>
          <w:sz w:val="28"/>
          <w:szCs w:val="28"/>
          <w:lang w:val="en-US"/>
        </w:rPr>
        <w:t xml:space="preserve">. – M.: </w:t>
      </w:r>
      <w:proofErr w:type="spellStart"/>
      <w:r>
        <w:rPr>
          <w:rFonts w:ascii="Times New Roman" w:hAnsi="Times New Roman"/>
          <w:color w:val="000000"/>
          <w:sz w:val="28"/>
          <w:szCs w:val="28"/>
          <w:lang w:val="en-US"/>
        </w:rPr>
        <w:t>Prosveschenie</w:t>
      </w:r>
      <w:proofErr w:type="spellEnd"/>
      <w:r>
        <w:rPr>
          <w:rFonts w:ascii="Times New Roman" w:hAnsi="Times New Roman"/>
          <w:color w:val="000000"/>
          <w:sz w:val="28"/>
          <w:szCs w:val="28"/>
          <w:lang w:val="en-US"/>
        </w:rPr>
        <w:t>, 1990.</w:t>
      </w:r>
    </w:p>
    <w:p w:rsidR="006E4832" w:rsidRDefault="006E4832" w:rsidP="006E4832">
      <w:pPr>
        <w:pStyle w:val="a3"/>
        <w:numPr>
          <w:ilvl w:val="0"/>
          <w:numId w:val="1"/>
        </w:numPr>
        <w:rPr>
          <w:rFonts w:ascii="Times New Roman" w:hAnsi="Times New Roman"/>
          <w:color w:val="000000"/>
          <w:sz w:val="28"/>
          <w:szCs w:val="28"/>
          <w:lang w:val="en-US"/>
        </w:rPr>
      </w:pPr>
      <w:proofErr w:type="spellStart"/>
      <w:r>
        <w:rPr>
          <w:rFonts w:ascii="Times New Roman" w:hAnsi="Times New Roman"/>
          <w:color w:val="000000"/>
          <w:sz w:val="28"/>
          <w:szCs w:val="28"/>
          <w:lang w:val="en-US"/>
        </w:rPr>
        <w:t>Kartavtseva</w:t>
      </w:r>
      <w:proofErr w:type="spellEnd"/>
      <w:r>
        <w:rPr>
          <w:rFonts w:ascii="Times New Roman" w:hAnsi="Times New Roman"/>
          <w:color w:val="000000"/>
          <w:sz w:val="28"/>
          <w:szCs w:val="28"/>
          <w:lang w:val="en-US"/>
        </w:rPr>
        <w:t xml:space="preserve"> M.G. </w:t>
      </w:r>
      <w:proofErr w:type="spellStart"/>
      <w:r>
        <w:rPr>
          <w:rFonts w:ascii="Times New Roman" w:hAnsi="Times New Roman"/>
          <w:color w:val="000000"/>
          <w:sz w:val="28"/>
          <w:szCs w:val="28"/>
          <w:lang w:val="en-US"/>
        </w:rPr>
        <w:t>Shkola</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russkogo</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fol’klora</w:t>
      </w:r>
      <w:proofErr w:type="spellEnd"/>
      <w:r>
        <w:rPr>
          <w:rFonts w:ascii="Times New Roman" w:hAnsi="Times New Roman"/>
          <w:color w:val="000000"/>
          <w:sz w:val="28"/>
          <w:szCs w:val="28"/>
          <w:lang w:val="en-US"/>
        </w:rPr>
        <w:t>. M.</w:t>
      </w:r>
      <w:proofErr w:type="gramStart"/>
      <w:r>
        <w:rPr>
          <w:rFonts w:ascii="Times New Roman" w:hAnsi="Times New Roman"/>
          <w:color w:val="000000"/>
          <w:sz w:val="28"/>
          <w:szCs w:val="28"/>
          <w:lang w:val="en-US"/>
        </w:rPr>
        <w:t>:MGIK</w:t>
      </w:r>
      <w:proofErr w:type="gramEnd"/>
      <w:r>
        <w:rPr>
          <w:rFonts w:ascii="Times New Roman" w:hAnsi="Times New Roman"/>
          <w:color w:val="000000"/>
          <w:sz w:val="28"/>
          <w:szCs w:val="28"/>
          <w:lang w:val="en-US"/>
        </w:rPr>
        <w:t>, 1994 – 72 s.</w:t>
      </w:r>
    </w:p>
    <w:p w:rsidR="006E4832" w:rsidRPr="002A7C32" w:rsidRDefault="006E4832" w:rsidP="006E4832">
      <w:pPr>
        <w:pStyle w:val="a3"/>
        <w:numPr>
          <w:ilvl w:val="0"/>
          <w:numId w:val="1"/>
        </w:numPr>
        <w:rPr>
          <w:rFonts w:ascii="Times New Roman" w:hAnsi="Times New Roman"/>
          <w:color w:val="000000"/>
          <w:sz w:val="28"/>
          <w:szCs w:val="28"/>
          <w:lang w:val="en-US"/>
        </w:rPr>
      </w:pPr>
      <w:proofErr w:type="spellStart"/>
      <w:r>
        <w:rPr>
          <w:rFonts w:ascii="Times New Roman" w:hAnsi="Times New Roman"/>
          <w:color w:val="000000"/>
          <w:sz w:val="28"/>
          <w:szCs w:val="28"/>
          <w:lang w:val="en-US"/>
        </w:rPr>
        <w:t>Mel’nikhov</w:t>
      </w:r>
      <w:proofErr w:type="spellEnd"/>
      <w:r>
        <w:rPr>
          <w:rFonts w:ascii="Times New Roman" w:hAnsi="Times New Roman"/>
          <w:color w:val="000000"/>
          <w:sz w:val="28"/>
          <w:szCs w:val="28"/>
          <w:lang w:val="en-US"/>
        </w:rPr>
        <w:t xml:space="preserve"> M.N. </w:t>
      </w:r>
      <w:proofErr w:type="spellStart"/>
      <w:r>
        <w:rPr>
          <w:rFonts w:ascii="Times New Roman" w:hAnsi="Times New Roman"/>
          <w:color w:val="000000"/>
          <w:sz w:val="28"/>
          <w:szCs w:val="28"/>
          <w:lang w:val="en-US"/>
        </w:rPr>
        <w:t>Russkij</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detskij</w:t>
      </w:r>
      <w:proofErr w:type="spellEnd"/>
      <w:r>
        <w:rPr>
          <w:rFonts w:ascii="Times New Roman" w:hAnsi="Times New Roman"/>
          <w:color w:val="000000"/>
          <w:sz w:val="28"/>
          <w:szCs w:val="28"/>
          <w:lang w:val="en-US"/>
        </w:rPr>
        <w:t xml:space="preserve"> </w:t>
      </w:r>
      <w:proofErr w:type="spellStart"/>
      <w:proofErr w:type="gramStart"/>
      <w:r>
        <w:rPr>
          <w:rFonts w:ascii="Times New Roman" w:hAnsi="Times New Roman"/>
          <w:color w:val="000000"/>
          <w:sz w:val="28"/>
          <w:szCs w:val="28"/>
          <w:lang w:val="en-US"/>
        </w:rPr>
        <w:t>fol’klor.M</w:t>
      </w:r>
      <w:proofErr w:type="spellEnd"/>
      <w:r>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 1987 – s.1.</w:t>
      </w:r>
    </w:p>
    <w:p w:rsidR="00E2136E" w:rsidRPr="006E4832" w:rsidRDefault="00E2136E" w:rsidP="00AD459C">
      <w:pPr>
        <w:spacing w:after="0" w:line="360" w:lineRule="auto"/>
        <w:ind w:firstLine="709"/>
        <w:jc w:val="both"/>
        <w:rPr>
          <w:rFonts w:ascii="Times New Roman" w:eastAsia="Calibri" w:hAnsi="Times New Roman" w:cs="Times New Roman"/>
          <w:sz w:val="28"/>
          <w:szCs w:val="28"/>
          <w:lang w:val="en-US" w:eastAsia="ru-RU"/>
        </w:rPr>
      </w:pPr>
    </w:p>
    <w:p w:rsidR="00E2136E" w:rsidRPr="006E4832" w:rsidRDefault="00E2136E" w:rsidP="00E2136E">
      <w:pPr>
        <w:spacing w:after="0" w:line="360" w:lineRule="auto"/>
        <w:jc w:val="both"/>
        <w:rPr>
          <w:rFonts w:ascii="Times New Roman" w:eastAsia="Calibri" w:hAnsi="Times New Roman" w:cs="Times New Roman"/>
          <w:sz w:val="28"/>
          <w:szCs w:val="28"/>
          <w:lang w:val="en-US" w:eastAsia="ru-RU"/>
        </w:rPr>
      </w:pPr>
    </w:p>
    <w:p w:rsidR="00E2136E" w:rsidRPr="006E4832" w:rsidRDefault="00E2136E" w:rsidP="00E2136E">
      <w:pPr>
        <w:spacing w:after="0" w:line="360" w:lineRule="auto"/>
        <w:rPr>
          <w:sz w:val="28"/>
          <w:szCs w:val="28"/>
          <w:lang w:val="en-US"/>
        </w:rPr>
      </w:pPr>
    </w:p>
    <w:p w:rsidR="00A24213" w:rsidRPr="006E4832" w:rsidRDefault="00A24213">
      <w:pPr>
        <w:rPr>
          <w:sz w:val="28"/>
          <w:szCs w:val="28"/>
          <w:lang w:val="en-US"/>
        </w:rPr>
      </w:pPr>
    </w:p>
    <w:sectPr w:rsidR="00A24213" w:rsidRPr="006E4832" w:rsidSect="00AD45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5F65"/>
    <w:multiLevelType w:val="hybridMultilevel"/>
    <w:tmpl w:val="04D6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6E"/>
    <w:rsid w:val="00065752"/>
    <w:rsid w:val="001D0F93"/>
    <w:rsid w:val="002E3454"/>
    <w:rsid w:val="0051335A"/>
    <w:rsid w:val="006E4832"/>
    <w:rsid w:val="00987E74"/>
    <w:rsid w:val="00A24213"/>
    <w:rsid w:val="00A33A87"/>
    <w:rsid w:val="00AD459C"/>
    <w:rsid w:val="00DD415C"/>
    <w:rsid w:val="00E2136E"/>
    <w:rsid w:val="00E9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6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2019-12-23T07:43:00Z</dcterms:created>
  <dcterms:modified xsi:type="dcterms:W3CDTF">2020-01-13T09:01:00Z</dcterms:modified>
</cp:coreProperties>
</file>